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27" w:tblpY="197"/>
        <w:tblW w:w="9815" w:type="dxa"/>
        <w:tblLayout w:type="fixed"/>
        <w:tblLook w:val="01E0" w:firstRow="1" w:lastRow="1" w:firstColumn="1" w:lastColumn="1" w:noHBand="0" w:noVBand="0"/>
      </w:tblPr>
      <w:tblGrid>
        <w:gridCol w:w="1951"/>
        <w:gridCol w:w="992"/>
        <w:gridCol w:w="4604"/>
        <w:gridCol w:w="499"/>
        <w:gridCol w:w="1769"/>
      </w:tblGrid>
      <w:tr w:rsidR="0085764D" w14:paraId="3761103E" w14:textId="77777777" w:rsidTr="00F84A4D">
        <w:trPr>
          <w:trHeight w:val="993"/>
        </w:trPr>
        <w:tc>
          <w:tcPr>
            <w:tcW w:w="9815" w:type="dxa"/>
            <w:gridSpan w:val="5"/>
          </w:tcPr>
          <w:p w14:paraId="452C9BE5" w14:textId="77777777" w:rsidR="0085764D" w:rsidRPr="00F84A4D" w:rsidRDefault="0085764D" w:rsidP="00F84A4D">
            <w:pPr>
              <w:rPr>
                <w:sz w:val="12"/>
                <w:szCs w:val="12"/>
              </w:rPr>
            </w:pPr>
          </w:p>
          <w:p w14:paraId="5B6575AF" w14:textId="77777777" w:rsidR="0085764D" w:rsidRPr="00F84A4D" w:rsidRDefault="0085764D" w:rsidP="00F84A4D">
            <w:pPr>
              <w:rPr>
                <w:sz w:val="12"/>
                <w:szCs w:val="12"/>
              </w:rPr>
            </w:pPr>
          </w:p>
          <w:p w14:paraId="5E609E14" w14:textId="77777777" w:rsidR="0085764D" w:rsidRPr="00F84A4D" w:rsidRDefault="0085764D" w:rsidP="00F84A4D">
            <w:pPr>
              <w:rPr>
                <w:sz w:val="12"/>
                <w:szCs w:val="12"/>
              </w:rPr>
            </w:pPr>
          </w:p>
          <w:p w14:paraId="3B9D477F" w14:textId="77777777" w:rsidR="00561114" w:rsidRPr="00F84A4D" w:rsidRDefault="00561114" w:rsidP="00F84A4D">
            <w:pPr>
              <w:tabs>
                <w:tab w:val="center" w:pos="2160"/>
              </w:tabs>
              <w:ind w:left="34"/>
              <w:jc w:val="center"/>
              <w:rPr>
                <w:sz w:val="12"/>
                <w:szCs w:val="12"/>
              </w:rPr>
            </w:pPr>
          </w:p>
          <w:p w14:paraId="1BCCB200" w14:textId="77777777" w:rsidR="00561114" w:rsidRPr="00F84A4D" w:rsidRDefault="00561114" w:rsidP="00F84A4D">
            <w:pPr>
              <w:tabs>
                <w:tab w:val="center" w:pos="2160"/>
              </w:tabs>
              <w:ind w:left="34"/>
              <w:jc w:val="center"/>
              <w:rPr>
                <w:sz w:val="4"/>
                <w:szCs w:val="4"/>
              </w:rPr>
            </w:pPr>
          </w:p>
          <w:p w14:paraId="16D55BD5" w14:textId="77777777" w:rsidR="00561114" w:rsidRPr="00F84A4D" w:rsidRDefault="00561114" w:rsidP="00F84A4D">
            <w:pPr>
              <w:tabs>
                <w:tab w:val="center" w:pos="2160"/>
              </w:tabs>
              <w:ind w:left="34"/>
              <w:jc w:val="center"/>
              <w:rPr>
                <w:sz w:val="4"/>
                <w:szCs w:val="4"/>
              </w:rPr>
            </w:pPr>
          </w:p>
          <w:p w14:paraId="1230A5D7" w14:textId="77777777" w:rsidR="00561114" w:rsidRPr="00F84A4D" w:rsidRDefault="00561114" w:rsidP="00F84A4D">
            <w:pPr>
              <w:tabs>
                <w:tab w:val="center" w:pos="2160"/>
              </w:tabs>
              <w:ind w:left="34"/>
              <w:jc w:val="center"/>
              <w:rPr>
                <w:sz w:val="4"/>
                <w:szCs w:val="4"/>
              </w:rPr>
            </w:pPr>
          </w:p>
          <w:p w14:paraId="6F56EA11" w14:textId="77777777" w:rsidR="00561114" w:rsidRPr="00F84A4D" w:rsidRDefault="00561114" w:rsidP="00F84A4D">
            <w:pPr>
              <w:tabs>
                <w:tab w:val="center" w:pos="2160"/>
              </w:tabs>
              <w:ind w:left="34"/>
              <w:jc w:val="center"/>
              <w:rPr>
                <w:sz w:val="2"/>
                <w:szCs w:val="2"/>
              </w:rPr>
            </w:pPr>
          </w:p>
          <w:p w14:paraId="745E7A85" w14:textId="77777777" w:rsidR="00277B70" w:rsidRPr="00F84A4D" w:rsidRDefault="00277B70" w:rsidP="00F84A4D">
            <w:pPr>
              <w:tabs>
                <w:tab w:val="center" w:pos="2160"/>
              </w:tabs>
              <w:ind w:left="34"/>
              <w:jc w:val="center"/>
              <w:rPr>
                <w:sz w:val="2"/>
                <w:szCs w:val="2"/>
              </w:rPr>
            </w:pPr>
          </w:p>
          <w:p w14:paraId="678F3354" w14:textId="77777777" w:rsidR="00277B70" w:rsidRPr="00F84A4D" w:rsidRDefault="00277B70" w:rsidP="00F84A4D">
            <w:pPr>
              <w:tabs>
                <w:tab w:val="center" w:pos="2160"/>
              </w:tabs>
              <w:ind w:left="34"/>
              <w:jc w:val="center"/>
              <w:rPr>
                <w:sz w:val="2"/>
                <w:szCs w:val="2"/>
              </w:rPr>
            </w:pPr>
          </w:p>
          <w:p w14:paraId="7BB116D2" w14:textId="77777777" w:rsidR="00277B70" w:rsidRPr="00F84A4D" w:rsidRDefault="00277B70" w:rsidP="00F84A4D">
            <w:pPr>
              <w:tabs>
                <w:tab w:val="center" w:pos="2160"/>
              </w:tabs>
              <w:ind w:left="34"/>
              <w:jc w:val="center"/>
              <w:rPr>
                <w:sz w:val="2"/>
                <w:szCs w:val="2"/>
              </w:rPr>
            </w:pPr>
          </w:p>
          <w:p w14:paraId="53C5796A" w14:textId="77777777" w:rsidR="00277B70" w:rsidRPr="00F84A4D" w:rsidRDefault="00277B70" w:rsidP="00F84A4D">
            <w:pPr>
              <w:tabs>
                <w:tab w:val="center" w:pos="2160"/>
              </w:tabs>
              <w:ind w:left="34"/>
              <w:jc w:val="center"/>
              <w:rPr>
                <w:sz w:val="2"/>
                <w:szCs w:val="2"/>
              </w:rPr>
            </w:pPr>
          </w:p>
          <w:p w14:paraId="59CFAC8D" w14:textId="77777777" w:rsidR="00277B70" w:rsidRPr="00F84A4D" w:rsidRDefault="00277B70" w:rsidP="00F84A4D">
            <w:pPr>
              <w:tabs>
                <w:tab w:val="center" w:pos="2160"/>
              </w:tabs>
              <w:ind w:left="34"/>
              <w:jc w:val="center"/>
              <w:rPr>
                <w:sz w:val="2"/>
                <w:szCs w:val="2"/>
              </w:rPr>
            </w:pPr>
          </w:p>
          <w:p w14:paraId="0F1B7D49" w14:textId="77777777" w:rsidR="00277B70" w:rsidRPr="00F84A4D" w:rsidRDefault="00277B70" w:rsidP="00F84A4D">
            <w:pPr>
              <w:tabs>
                <w:tab w:val="center" w:pos="2160"/>
              </w:tabs>
              <w:ind w:left="34"/>
              <w:jc w:val="center"/>
              <w:rPr>
                <w:sz w:val="2"/>
                <w:szCs w:val="2"/>
              </w:rPr>
            </w:pPr>
          </w:p>
          <w:p w14:paraId="2CA207C0" w14:textId="77777777" w:rsidR="00277B70" w:rsidRPr="00F84A4D" w:rsidRDefault="00277B70" w:rsidP="00F84A4D">
            <w:pPr>
              <w:tabs>
                <w:tab w:val="center" w:pos="2160"/>
              </w:tabs>
              <w:ind w:left="34"/>
              <w:jc w:val="center"/>
              <w:rPr>
                <w:sz w:val="2"/>
                <w:szCs w:val="2"/>
              </w:rPr>
            </w:pPr>
          </w:p>
          <w:p w14:paraId="5F102D5C" w14:textId="77777777" w:rsidR="00277B70" w:rsidRPr="00F84A4D" w:rsidRDefault="00277B70" w:rsidP="00F84A4D">
            <w:pPr>
              <w:tabs>
                <w:tab w:val="center" w:pos="2160"/>
              </w:tabs>
              <w:ind w:left="34"/>
              <w:jc w:val="center"/>
              <w:rPr>
                <w:sz w:val="2"/>
                <w:szCs w:val="2"/>
              </w:rPr>
            </w:pPr>
          </w:p>
          <w:p w14:paraId="0AA90FBF" w14:textId="77777777" w:rsidR="00277B70" w:rsidRPr="00F84A4D" w:rsidRDefault="00277B70" w:rsidP="00F84A4D">
            <w:pPr>
              <w:tabs>
                <w:tab w:val="center" w:pos="2160"/>
              </w:tabs>
              <w:ind w:left="34"/>
              <w:jc w:val="center"/>
              <w:rPr>
                <w:sz w:val="2"/>
                <w:szCs w:val="2"/>
              </w:rPr>
            </w:pPr>
          </w:p>
          <w:p w14:paraId="12CDC664" w14:textId="77777777" w:rsidR="00277B70" w:rsidRPr="00F84A4D" w:rsidRDefault="00277B70" w:rsidP="00F84A4D">
            <w:pPr>
              <w:tabs>
                <w:tab w:val="center" w:pos="2160"/>
              </w:tabs>
              <w:ind w:left="34"/>
              <w:jc w:val="center"/>
              <w:rPr>
                <w:sz w:val="2"/>
                <w:szCs w:val="2"/>
              </w:rPr>
            </w:pPr>
          </w:p>
          <w:p w14:paraId="7B40A00C" w14:textId="77777777" w:rsidR="00277B70" w:rsidRPr="00F84A4D" w:rsidRDefault="00277B70" w:rsidP="00F84A4D">
            <w:pPr>
              <w:tabs>
                <w:tab w:val="center" w:pos="2160"/>
              </w:tabs>
              <w:ind w:left="34"/>
              <w:jc w:val="center"/>
              <w:rPr>
                <w:sz w:val="2"/>
                <w:szCs w:val="2"/>
              </w:rPr>
            </w:pPr>
          </w:p>
          <w:p w14:paraId="7948F5A0" w14:textId="77777777" w:rsidR="00277B70" w:rsidRPr="00F84A4D" w:rsidRDefault="00277B70" w:rsidP="00F84A4D">
            <w:pPr>
              <w:tabs>
                <w:tab w:val="center" w:pos="2160"/>
              </w:tabs>
              <w:ind w:left="34"/>
              <w:jc w:val="center"/>
              <w:rPr>
                <w:sz w:val="2"/>
                <w:szCs w:val="2"/>
              </w:rPr>
            </w:pPr>
          </w:p>
          <w:p w14:paraId="7F03F255" w14:textId="77777777" w:rsidR="00277B70" w:rsidRPr="00F84A4D" w:rsidRDefault="00277B70" w:rsidP="00F84A4D">
            <w:pPr>
              <w:tabs>
                <w:tab w:val="center" w:pos="2160"/>
              </w:tabs>
              <w:ind w:left="34"/>
              <w:jc w:val="center"/>
              <w:rPr>
                <w:sz w:val="2"/>
                <w:szCs w:val="2"/>
              </w:rPr>
            </w:pPr>
          </w:p>
          <w:p w14:paraId="5574A6C8" w14:textId="77777777" w:rsidR="00277B70" w:rsidRPr="00F84A4D" w:rsidRDefault="00277B70" w:rsidP="00F84A4D">
            <w:pPr>
              <w:tabs>
                <w:tab w:val="center" w:pos="2160"/>
              </w:tabs>
              <w:ind w:left="34"/>
              <w:jc w:val="center"/>
              <w:rPr>
                <w:sz w:val="2"/>
                <w:szCs w:val="2"/>
              </w:rPr>
            </w:pPr>
          </w:p>
          <w:p w14:paraId="772F22E4" w14:textId="77777777" w:rsidR="00277B70" w:rsidRPr="00F84A4D" w:rsidRDefault="00277B70" w:rsidP="00F84A4D">
            <w:pPr>
              <w:tabs>
                <w:tab w:val="center" w:pos="2160"/>
              </w:tabs>
              <w:ind w:left="34"/>
              <w:jc w:val="center"/>
              <w:rPr>
                <w:sz w:val="2"/>
                <w:szCs w:val="2"/>
              </w:rPr>
            </w:pPr>
          </w:p>
          <w:p w14:paraId="665A75AB" w14:textId="77777777" w:rsidR="00277B70" w:rsidRPr="00F84A4D" w:rsidRDefault="00277B70" w:rsidP="00F84A4D">
            <w:pPr>
              <w:tabs>
                <w:tab w:val="center" w:pos="2160"/>
              </w:tabs>
              <w:ind w:left="34"/>
              <w:jc w:val="center"/>
              <w:rPr>
                <w:sz w:val="2"/>
                <w:szCs w:val="2"/>
              </w:rPr>
            </w:pPr>
          </w:p>
        </w:tc>
      </w:tr>
      <w:tr w:rsidR="0085764D" w14:paraId="4BE8AEF8" w14:textId="77777777" w:rsidTr="00F84A4D">
        <w:trPr>
          <w:trHeight w:val="292"/>
        </w:trPr>
        <w:tc>
          <w:tcPr>
            <w:tcW w:w="9815" w:type="dxa"/>
            <w:gridSpan w:val="5"/>
            <w:vAlign w:val="center"/>
          </w:tcPr>
          <w:p w14:paraId="21B8DC50" w14:textId="77777777" w:rsidR="0085764D" w:rsidRPr="00F84A4D" w:rsidRDefault="0085764D" w:rsidP="00F84A4D">
            <w:pPr>
              <w:tabs>
                <w:tab w:val="center" w:pos="2160"/>
              </w:tabs>
              <w:ind w:left="34"/>
              <w:jc w:val="center"/>
              <w:rPr>
                <w:spacing w:val="120"/>
                <w:sz w:val="40"/>
                <w:szCs w:val="40"/>
              </w:rPr>
            </w:pPr>
          </w:p>
        </w:tc>
      </w:tr>
      <w:tr w:rsidR="0085764D" w14:paraId="55069622" w14:textId="77777777" w:rsidTr="00F84A4D">
        <w:trPr>
          <w:trHeight w:hRule="exact" w:val="680"/>
        </w:trPr>
        <w:tc>
          <w:tcPr>
            <w:tcW w:w="2943" w:type="dxa"/>
            <w:gridSpan w:val="2"/>
            <w:vAlign w:val="bottom"/>
          </w:tcPr>
          <w:p w14:paraId="388D4BFE" w14:textId="3515FC33" w:rsidR="0085764D" w:rsidRPr="000C6826" w:rsidRDefault="002535AE" w:rsidP="00E006BE">
            <w:pPr>
              <w:jc w:val="center"/>
            </w:pPr>
            <w:r>
              <w:t>26.02.2026</w:t>
            </w:r>
          </w:p>
        </w:tc>
        <w:tc>
          <w:tcPr>
            <w:tcW w:w="4604" w:type="dxa"/>
            <w:vAlign w:val="bottom"/>
          </w:tcPr>
          <w:p w14:paraId="1FA91855" w14:textId="77777777" w:rsidR="0085764D" w:rsidRDefault="0085764D" w:rsidP="00F84A4D"/>
        </w:tc>
        <w:tc>
          <w:tcPr>
            <w:tcW w:w="2268" w:type="dxa"/>
            <w:gridSpan w:val="2"/>
            <w:vAlign w:val="bottom"/>
          </w:tcPr>
          <w:p w14:paraId="35172C2D" w14:textId="451BAC3C" w:rsidR="0085764D" w:rsidRPr="00B603A7" w:rsidRDefault="00535203" w:rsidP="00E20A3C">
            <w:pPr>
              <w:tabs>
                <w:tab w:val="center" w:pos="2160"/>
              </w:tabs>
              <w:ind w:left="-108"/>
              <w:jc w:val="center"/>
            </w:pPr>
            <w:r>
              <w:t>7/4</w:t>
            </w:r>
          </w:p>
        </w:tc>
      </w:tr>
      <w:tr w:rsidR="0085764D" w14:paraId="265D17B8" w14:textId="77777777" w:rsidTr="00F84A4D">
        <w:trPr>
          <w:trHeight w:hRule="exact" w:val="510"/>
        </w:trPr>
        <w:tc>
          <w:tcPr>
            <w:tcW w:w="9815" w:type="dxa"/>
            <w:gridSpan w:val="5"/>
          </w:tcPr>
          <w:p w14:paraId="78BA83BE" w14:textId="77777777" w:rsidR="0085764D" w:rsidRDefault="0085764D" w:rsidP="00F84A4D"/>
        </w:tc>
      </w:tr>
      <w:tr w:rsidR="0085764D" w14:paraId="1236553B" w14:textId="77777777" w:rsidTr="006648EA">
        <w:trPr>
          <w:trHeight w:val="244"/>
        </w:trPr>
        <w:tc>
          <w:tcPr>
            <w:tcW w:w="1951" w:type="dxa"/>
          </w:tcPr>
          <w:p w14:paraId="5C63C5E2" w14:textId="77777777" w:rsidR="0085764D" w:rsidRDefault="0085764D" w:rsidP="00F84A4D"/>
        </w:tc>
        <w:tc>
          <w:tcPr>
            <w:tcW w:w="6095" w:type="dxa"/>
            <w:gridSpan w:val="3"/>
          </w:tcPr>
          <w:p w14:paraId="7AAB5959" w14:textId="77777777" w:rsidR="0085764D" w:rsidRPr="002B12E7" w:rsidRDefault="002B12E7" w:rsidP="0046184B">
            <w:pPr>
              <w:jc w:val="center"/>
              <w:rPr>
                <w:bCs/>
                <w:szCs w:val="28"/>
              </w:rPr>
            </w:pPr>
            <w:r w:rsidRPr="002B12E7">
              <w:rPr>
                <w:szCs w:val="28"/>
              </w:rPr>
              <w:t xml:space="preserve">О внесении изменений в решение региональной службы по тарифам Нижегородской области </w:t>
            </w:r>
            <w:r>
              <w:rPr>
                <w:szCs w:val="28"/>
              </w:rPr>
              <w:br/>
            </w:r>
            <w:r w:rsidRPr="002B12E7">
              <w:rPr>
                <w:szCs w:val="28"/>
              </w:rPr>
              <w:t>от 30 ноября 2023 г. № 51/63 «</w:t>
            </w:r>
            <w:r w:rsidRPr="002B12E7">
              <w:rPr>
                <w:bCs/>
                <w:szCs w:val="28"/>
              </w:rPr>
              <w:t xml:space="preserve">Об установлении МУНИЦИПАЛЬНОМУ УНИТАРНОМУ ПРЕДПРИЯТИЮ ВАРНАВИНСКОГО МУНИЦИПАЛЬНОГО ОКРУГА «ВАРНАВИНКОММУНСЕРВИС» </w:t>
            </w:r>
            <w:r>
              <w:rPr>
                <w:bCs/>
                <w:szCs w:val="28"/>
              </w:rPr>
              <w:br/>
            </w:r>
            <w:r w:rsidRPr="002B12E7">
              <w:rPr>
                <w:bCs/>
                <w:szCs w:val="28"/>
              </w:rPr>
              <w:t>(ИНН 5207003582), р.п. Варнавино Нижегородской области, тарифов в сфере холодного водоснабжения для потребителей Варнавинского муниципального округа Нижегородской области</w:t>
            </w:r>
            <w:r w:rsidRPr="002B12E7">
              <w:rPr>
                <w:szCs w:val="28"/>
              </w:rPr>
              <w:t>»</w:t>
            </w:r>
          </w:p>
        </w:tc>
        <w:tc>
          <w:tcPr>
            <w:tcW w:w="1769" w:type="dxa"/>
          </w:tcPr>
          <w:p w14:paraId="1A8F9AE7" w14:textId="77777777" w:rsidR="0085764D" w:rsidRDefault="0085764D" w:rsidP="00F84A4D"/>
        </w:tc>
      </w:tr>
    </w:tbl>
    <w:p w14:paraId="49706C95" w14:textId="77777777" w:rsidR="0085764D" w:rsidRDefault="0085764D" w:rsidP="0085764D">
      <w:pPr>
        <w:sectPr w:rsidR="0085764D" w:rsidSect="00277B70">
          <w:headerReference w:type="even" r:id="rId7"/>
          <w:headerReference w:type="default" r:id="rId8"/>
          <w:headerReference w:type="first" r:id="rId9"/>
          <w:type w:val="continuous"/>
          <w:pgSz w:w="11906" w:h="16838" w:code="9"/>
          <w:pgMar w:top="1134" w:right="851" w:bottom="1134" w:left="1418" w:header="425" w:footer="720" w:gutter="0"/>
          <w:cols w:space="720"/>
          <w:titlePg/>
        </w:sectPr>
      </w:pPr>
    </w:p>
    <w:p w14:paraId="79027A26" w14:textId="77777777" w:rsidR="00261BEB" w:rsidRPr="00992484" w:rsidRDefault="00261BEB" w:rsidP="00067D08">
      <w:pPr>
        <w:pStyle w:val="ac"/>
        <w:jc w:val="center"/>
      </w:pPr>
    </w:p>
    <w:p w14:paraId="389E24FF" w14:textId="03A00ECD" w:rsidR="006F53F1" w:rsidRDefault="006F53F1" w:rsidP="00B43D25">
      <w:pPr>
        <w:spacing w:line="276" w:lineRule="auto"/>
        <w:ind w:firstLine="709"/>
        <w:jc w:val="center"/>
        <w:rPr>
          <w:szCs w:val="28"/>
        </w:rPr>
      </w:pPr>
    </w:p>
    <w:p w14:paraId="78867F68" w14:textId="77777777" w:rsidR="00B43D25" w:rsidRDefault="00B43D25" w:rsidP="00D84965">
      <w:pPr>
        <w:spacing w:line="276" w:lineRule="auto"/>
        <w:ind w:firstLine="709"/>
        <w:jc w:val="both"/>
        <w:rPr>
          <w:szCs w:val="28"/>
        </w:rPr>
      </w:pPr>
    </w:p>
    <w:p w14:paraId="55D4790F" w14:textId="5AF2BD27" w:rsidR="00D84965" w:rsidRPr="00D84965" w:rsidRDefault="00D84965" w:rsidP="00D84965">
      <w:pPr>
        <w:spacing w:line="276" w:lineRule="auto"/>
        <w:ind w:firstLine="709"/>
        <w:jc w:val="both"/>
        <w:rPr>
          <w:szCs w:val="28"/>
        </w:rPr>
      </w:pPr>
      <w:r w:rsidRPr="00D84965">
        <w:rPr>
          <w:szCs w:val="28"/>
        </w:rPr>
        <w:t>В соответствии с Федеральным законом от 7 декабря 2011 г. № 416-ФЗ «О водоснабжении и водоотведении», постановлением Правительства Российской Федерации от 13 мая 2013 г. № 406 «О государственном регулировании тарифов в сфере водосна</w:t>
      </w:r>
      <w:r w:rsidR="0046184B">
        <w:rPr>
          <w:szCs w:val="28"/>
        </w:rPr>
        <w:t>бжения и водоотведения»</w:t>
      </w:r>
      <w:r w:rsidR="00DF5B3B">
        <w:rPr>
          <w:szCs w:val="28"/>
        </w:rPr>
        <w:t xml:space="preserve"> </w:t>
      </w:r>
      <w:r w:rsidRPr="00D84965">
        <w:rPr>
          <w:szCs w:val="28"/>
        </w:rPr>
        <w:t xml:space="preserve">и на основании рассмотрения необходимых обосновывающих материалов, представленных </w:t>
      </w:r>
      <w:r w:rsidR="00361408" w:rsidRPr="00361408">
        <w:rPr>
          <w:szCs w:val="28"/>
        </w:rPr>
        <w:t xml:space="preserve">МУНИЦИПАЛЬНЫМ УНИТАРНЫМ ПРЕДПРИЯТИЕМ </w:t>
      </w:r>
      <w:r w:rsidR="005D553C" w:rsidRPr="005D553C">
        <w:rPr>
          <w:szCs w:val="28"/>
        </w:rPr>
        <w:t>ВАРНАВИНСКОГО МУНИЦИПАЛЬНОГО ОКРУГА «ВАРНАВИНКОММУНСЕРВИС» (ИНН 5207003582), р.п. Варнавино Нижегородской области</w:t>
      </w:r>
      <w:r w:rsidRPr="00D84965">
        <w:rPr>
          <w:szCs w:val="28"/>
        </w:rPr>
        <w:t>, экспертного заключения рег. </w:t>
      </w:r>
      <w:r w:rsidR="006624E9" w:rsidRPr="006624E9">
        <w:rPr>
          <w:szCs w:val="28"/>
        </w:rPr>
        <w:t>№ в-31 от 18 февраля 2026 г.</w:t>
      </w:r>
      <w:r w:rsidR="00370D4A" w:rsidRPr="00734656">
        <w:rPr>
          <w:szCs w:val="28"/>
        </w:rPr>
        <w:t>:</w:t>
      </w:r>
    </w:p>
    <w:p w14:paraId="53350585" w14:textId="77777777" w:rsidR="002B12E7" w:rsidRPr="002B12E7" w:rsidRDefault="002B12E7" w:rsidP="002B12E7">
      <w:pPr>
        <w:spacing w:line="276" w:lineRule="auto"/>
        <w:ind w:firstLine="709"/>
        <w:jc w:val="both"/>
        <w:rPr>
          <w:szCs w:val="24"/>
        </w:rPr>
      </w:pPr>
      <w:r w:rsidRPr="002B12E7">
        <w:rPr>
          <w:b/>
          <w:szCs w:val="24"/>
        </w:rPr>
        <w:t xml:space="preserve">1. </w:t>
      </w:r>
      <w:r w:rsidRPr="002B12E7">
        <w:rPr>
          <w:bCs/>
          <w:szCs w:val="24"/>
        </w:rPr>
        <w:t xml:space="preserve">Внести в решение региональной службы по тарифам Нижегородской области </w:t>
      </w:r>
      <w:r w:rsidRPr="002B12E7">
        <w:rPr>
          <w:szCs w:val="24"/>
        </w:rPr>
        <w:t>от 30 ноября 2023 г. № 51/63 «</w:t>
      </w:r>
      <w:r w:rsidRPr="002B12E7">
        <w:rPr>
          <w:bCs/>
          <w:szCs w:val="24"/>
        </w:rPr>
        <w:t>Об установлении МУНИЦИПАЛЬНОМУ УНИТАРНОМУ ПРЕДПРИЯТИЮ ВАРНАВИНСКОГО МУНИЦИПАЛЬНОГО ОКРУГА «ВАРНАВИНКОММУНСЕРВИС» (ИНН 5207003582), р.п. Варнавино Нижегородской области, тарифов в сфере холодного водоснабжения для потребителей Варнавинского муниципального округа Нижегородской области</w:t>
      </w:r>
      <w:r w:rsidRPr="002B12E7">
        <w:rPr>
          <w:szCs w:val="24"/>
        </w:rPr>
        <w:t xml:space="preserve">» </w:t>
      </w:r>
      <w:r w:rsidRPr="002B12E7">
        <w:rPr>
          <w:noProof/>
          <w:szCs w:val="24"/>
        </w:rPr>
        <w:t>следующие изменения:</w:t>
      </w:r>
    </w:p>
    <w:p w14:paraId="780528A9" w14:textId="4A428CCE" w:rsidR="00B43D25" w:rsidRPr="00DE779D" w:rsidRDefault="00B43D25" w:rsidP="00B43D25">
      <w:pPr>
        <w:spacing w:line="276" w:lineRule="auto"/>
        <w:ind w:firstLine="708"/>
        <w:jc w:val="both"/>
        <w:rPr>
          <w:szCs w:val="28"/>
        </w:rPr>
      </w:pPr>
      <w:r w:rsidRPr="00DE779D">
        <w:rPr>
          <w:b/>
          <w:szCs w:val="28"/>
        </w:rPr>
        <w:t>1.1.</w:t>
      </w:r>
      <w:r w:rsidRPr="00DE779D">
        <w:rPr>
          <w:szCs w:val="28"/>
        </w:rPr>
        <w:t xml:space="preserve"> Таблицу </w:t>
      </w:r>
      <w:r>
        <w:rPr>
          <w:szCs w:val="28"/>
        </w:rPr>
        <w:t xml:space="preserve">пункта 2 решения </w:t>
      </w:r>
      <w:r w:rsidRPr="00DE779D">
        <w:rPr>
          <w:szCs w:val="28"/>
        </w:rPr>
        <w:t>изложить в следующей редакции:</w:t>
      </w:r>
    </w:p>
    <w:p w14:paraId="78F5D3E0" w14:textId="77777777" w:rsidR="00B43D25" w:rsidRPr="00DE779D" w:rsidRDefault="00B43D25" w:rsidP="00B43D25">
      <w:pPr>
        <w:spacing w:line="276" w:lineRule="auto"/>
        <w:jc w:val="both"/>
        <w:rPr>
          <w:rFonts w:eastAsia="Calibri"/>
          <w:bCs/>
          <w:szCs w:val="28"/>
        </w:rPr>
      </w:pPr>
      <w:r w:rsidRPr="00DE779D">
        <w:rPr>
          <w:rFonts w:eastAsia="Calibri"/>
          <w:bCs/>
          <w:szCs w:val="28"/>
        </w:rPr>
        <w:lastRenderedPageBreak/>
        <w:t>«</w:t>
      </w:r>
    </w:p>
    <w:tbl>
      <w:tblPr>
        <w:tblW w:w="99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359"/>
        <w:gridCol w:w="2379"/>
        <w:gridCol w:w="1654"/>
        <w:gridCol w:w="2574"/>
      </w:tblGrid>
      <w:tr w:rsidR="00B43D25" w:rsidRPr="00DE779D" w14:paraId="420651A6" w14:textId="77777777" w:rsidTr="00B43D25">
        <w:trPr>
          <w:trHeight w:val="447"/>
        </w:trPr>
        <w:tc>
          <w:tcPr>
            <w:tcW w:w="945" w:type="dxa"/>
            <w:vMerge w:val="restart"/>
            <w:tcBorders>
              <w:top w:val="single" w:sz="4" w:space="0" w:color="auto"/>
              <w:left w:val="single" w:sz="4" w:space="0" w:color="auto"/>
              <w:bottom w:val="single" w:sz="4" w:space="0" w:color="auto"/>
              <w:right w:val="single" w:sz="4" w:space="0" w:color="auto"/>
            </w:tcBorders>
            <w:vAlign w:val="center"/>
            <w:hideMark/>
          </w:tcPr>
          <w:p w14:paraId="09CE3B94" w14:textId="77777777" w:rsidR="00B43D25" w:rsidRPr="00DE779D" w:rsidRDefault="00B43D25" w:rsidP="00A37262">
            <w:pPr>
              <w:jc w:val="center"/>
              <w:rPr>
                <w:sz w:val="20"/>
              </w:rPr>
            </w:pPr>
            <w:r w:rsidRPr="00DE779D">
              <w:rPr>
                <w:sz w:val="20"/>
              </w:rPr>
              <w:t>Год</w:t>
            </w:r>
          </w:p>
        </w:tc>
        <w:tc>
          <w:tcPr>
            <w:tcW w:w="2359" w:type="dxa"/>
            <w:tcBorders>
              <w:top w:val="single" w:sz="4" w:space="0" w:color="auto"/>
              <w:left w:val="single" w:sz="4" w:space="0" w:color="auto"/>
              <w:bottom w:val="single" w:sz="4" w:space="0" w:color="auto"/>
              <w:right w:val="single" w:sz="4" w:space="0" w:color="auto"/>
            </w:tcBorders>
            <w:vAlign w:val="center"/>
            <w:hideMark/>
          </w:tcPr>
          <w:p w14:paraId="47D05257" w14:textId="77777777" w:rsidR="00B43D25" w:rsidRPr="00DE779D" w:rsidRDefault="00B43D25" w:rsidP="00A37262">
            <w:pPr>
              <w:jc w:val="center"/>
              <w:rPr>
                <w:sz w:val="20"/>
              </w:rPr>
            </w:pPr>
            <w:r w:rsidRPr="00DE779D">
              <w:rPr>
                <w:sz w:val="20"/>
              </w:rPr>
              <w:t>Базовый уровень операционных расходов</w:t>
            </w:r>
          </w:p>
        </w:tc>
        <w:tc>
          <w:tcPr>
            <w:tcW w:w="2379" w:type="dxa"/>
            <w:tcBorders>
              <w:top w:val="single" w:sz="4" w:space="0" w:color="auto"/>
              <w:left w:val="single" w:sz="4" w:space="0" w:color="auto"/>
              <w:bottom w:val="single" w:sz="4" w:space="0" w:color="auto"/>
              <w:right w:val="single" w:sz="4" w:space="0" w:color="auto"/>
            </w:tcBorders>
            <w:vAlign w:val="center"/>
            <w:hideMark/>
          </w:tcPr>
          <w:p w14:paraId="1DF3A894" w14:textId="77777777" w:rsidR="00B43D25" w:rsidRPr="00DE779D" w:rsidRDefault="00B43D25" w:rsidP="00A37262">
            <w:pPr>
              <w:jc w:val="center"/>
              <w:rPr>
                <w:sz w:val="20"/>
              </w:rPr>
            </w:pPr>
            <w:r w:rsidRPr="00DE779D">
              <w:rPr>
                <w:sz w:val="20"/>
              </w:rPr>
              <w:t>Индекс эффективности операционных расходов</w:t>
            </w:r>
          </w:p>
        </w:tc>
        <w:tc>
          <w:tcPr>
            <w:tcW w:w="1654" w:type="dxa"/>
            <w:tcBorders>
              <w:top w:val="single" w:sz="4" w:space="0" w:color="auto"/>
              <w:left w:val="single" w:sz="4" w:space="0" w:color="auto"/>
              <w:bottom w:val="single" w:sz="4" w:space="0" w:color="auto"/>
              <w:right w:val="single" w:sz="4" w:space="0" w:color="auto"/>
            </w:tcBorders>
          </w:tcPr>
          <w:p w14:paraId="2796E87E" w14:textId="77777777" w:rsidR="00B43D25" w:rsidRPr="00DE779D" w:rsidRDefault="00B43D25" w:rsidP="00A37262">
            <w:pPr>
              <w:jc w:val="center"/>
              <w:rPr>
                <w:sz w:val="20"/>
              </w:rPr>
            </w:pPr>
            <w:r w:rsidRPr="00DE779D">
              <w:rPr>
                <w:sz w:val="20"/>
              </w:rPr>
              <w:t>Уровень потерь воды</w:t>
            </w:r>
          </w:p>
        </w:tc>
        <w:tc>
          <w:tcPr>
            <w:tcW w:w="2574" w:type="dxa"/>
            <w:tcBorders>
              <w:top w:val="single" w:sz="4" w:space="0" w:color="auto"/>
              <w:left w:val="single" w:sz="4" w:space="0" w:color="auto"/>
              <w:bottom w:val="single" w:sz="4" w:space="0" w:color="auto"/>
              <w:right w:val="single" w:sz="4" w:space="0" w:color="auto"/>
            </w:tcBorders>
            <w:vAlign w:val="center"/>
            <w:hideMark/>
          </w:tcPr>
          <w:p w14:paraId="6362027D" w14:textId="77777777" w:rsidR="00B43D25" w:rsidRPr="00DE779D" w:rsidRDefault="00B43D25" w:rsidP="00A37262">
            <w:pPr>
              <w:jc w:val="center"/>
              <w:rPr>
                <w:sz w:val="20"/>
              </w:rPr>
            </w:pPr>
            <w:r w:rsidRPr="00DE779D">
              <w:rPr>
                <w:sz w:val="20"/>
              </w:rPr>
              <w:t>Удельный расход электрической энергии</w:t>
            </w:r>
          </w:p>
        </w:tc>
      </w:tr>
      <w:tr w:rsidR="00B43D25" w:rsidRPr="00DE779D" w14:paraId="4DACCA96" w14:textId="77777777" w:rsidTr="00B43D25">
        <w:trPr>
          <w:trHeight w:val="143"/>
        </w:trPr>
        <w:tc>
          <w:tcPr>
            <w:tcW w:w="945" w:type="dxa"/>
            <w:vMerge/>
            <w:tcBorders>
              <w:top w:val="single" w:sz="4" w:space="0" w:color="auto"/>
              <w:left w:val="single" w:sz="4" w:space="0" w:color="auto"/>
              <w:bottom w:val="single" w:sz="4" w:space="0" w:color="auto"/>
              <w:right w:val="single" w:sz="4" w:space="0" w:color="auto"/>
            </w:tcBorders>
            <w:vAlign w:val="center"/>
            <w:hideMark/>
          </w:tcPr>
          <w:p w14:paraId="077717CA" w14:textId="77777777" w:rsidR="00B43D25" w:rsidRPr="00DE779D" w:rsidRDefault="00B43D25" w:rsidP="00A37262">
            <w:pPr>
              <w:rPr>
                <w:sz w:val="20"/>
              </w:rPr>
            </w:pPr>
          </w:p>
        </w:tc>
        <w:tc>
          <w:tcPr>
            <w:tcW w:w="2359" w:type="dxa"/>
            <w:tcBorders>
              <w:top w:val="single" w:sz="4" w:space="0" w:color="auto"/>
              <w:left w:val="single" w:sz="4" w:space="0" w:color="auto"/>
              <w:bottom w:val="single" w:sz="4" w:space="0" w:color="auto"/>
              <w:right w:val="single" w:sz="4" w:space="0" w:color="auto"/>
            </w:tcBorders>
            <w:vAlign w:val="center"/>
            <w:hideMark/>
          </w:tcPr>
          <w:p w14:paraId="7ED8429F" w14:textId="77777777" w:rsidR="00B43D25" w:rsidRPr="00DE779D" w:rsidRDefault="00B43D25" w:rsidP="00A37262">
            <w:pPr>
              <w:jc w:val="center"/>
              <w:rPr>
                <w:sz w:val="20"/>
              </w:rPr>
            </w:pPr>
            <w:r w:rsidRPr="00DE779D">
              <w:rPr>
                <w:sz w:val="20"/>
              </w:rPr>
              <w:t>тыс. руб.</w:t>
            </w:r>
          </w:p>
        </w:tc>
        <w:tc>
          <w:tcPr>
            <w:tcW w:w="2379" w:type="dxa"/>
            <w:tcBorders>
              <w:top w:val="single" w:sz="4" w:space="0" w:color="auto"/>
              <w:left w:val="single" w:sz="4" w:space="0" w:color="auto"/>
              <w:bottom w:val="single" w:sz="4" w:space="0" w:color="auto"/>
              <w:right w:val="single" w:sz="4" w:space="0" w:color="auto"/>
            </w:tcBorders>
            <w:vAlign w:val="center"/>
            <w:hideMark/>
          </w:tcPr>
          <w:p w14:paraId="4980CE57" w14:textId="77777777" w:rsidR="00B43D25" w:rsidRPr="00DE779D" w:rsidRDefault="00B43D25" w:rsidP="00A37262">
            <w:pPr>
              <w:jc w:val="center"/>
              <w:rPr>
                <w:sz w:val="20"/>
              </w:rPr>
            </w:pPr>
            <w:r w:rsidRPr="00DE779D">
              <w:rPr>
                <w:sz w:val="20"/>
              </w:rPr>
              <w:t>%</w:t>
            </w:r>
          </w:p>
        </w:tc>
        <w:tc>
          <w:tcPr>
            <w:tcW w:w="1654" w:type="dxa"/>
            <w:tcBorders>
              <w:top w:val="single" w:sz="4" w:space="0" w:color="auto"/>
              <w:left w:val="single" w:sz="4" w:space="0" w:color="auto"/>
              <w:bottom w:val="single" w:sz="4" w:space="0" w:color="auto"/>
              <w:right w:val="single" w:sz="4" w:space="0" w:color="auto"/>
            </w:tcBorders>
          </w:tcPr>
          <w:p w14:paraId="6D78ADC1" w14:textId="77777777" w:rsidR="00B43D25" w:rsidRPr="00DE779D" w:rsidRDefault="00B43D25" w:rsidP="00A37262">
            <w:pPr>
              <w:jc w:val="center"/>
              <w:rPr>
                <w:sz w:val="20"/>
              </w:rPr>
            </w:pPr>
            <w:r w:rsidRPr="00DE779D">
              <w:rPr>
                <w:sz w:val="20"/>
              </w:rPr>
              <w:t>%</w:t>
            </w:r>
          </w:p>
        </w:tc>
        <w:tc>
          <w:tcPr>
            <w:tcW w:w="2574" w:type="dxa"/>
            <w:tcBorders>
              <w:top w:val="single" w:sz="4" w:space="0" w:color="auto"/>
              <w:left w:val="single" w:sz="4" w:space="0" w:color="auto"/>
              <w:bottom w:val="single" w:sz="4" w:space="0" w:color="auto"/>
              <w:right w:val="single" w:sz="4" w:space="0" w:color="auto"/>
            </w:tcBorders>
            <w:vAlign w:val="center"/>
            <w:hideMark/>
          </w:tcPr>
          <w:p w14:paraId="49AEB043" w14:textId="77777777" w:rsidR="00B43D25" w:rsidRPr="00DE779D" w:rsidRDefault="00B43D25" w:rsidP="00A37262">
            <w:pPr>
              <w:jc w:val="center"/>
              <w:rPr>
                <w:sz w:val="20"/>
              </w:rPr>
            </w:pPr>
            <w:r w:rsidRPr="00DE779D">
              <w:rPr>
                <w:sz w:val="20"/>
              </w:rPr>
              <w:t>кВт.ч/м</w:t>
            </w:r>
            <w:r w:rsidRPr="00DE779D">
              <w:rPr>
                <w:sz w:val="20"/>
                <w:vertAlign w:val="superscript"/>
              </w:rPr>
              <w:t>3</w:t>
            </w:r>
          </w:p>
        </w:tc>
      </w:tr>
      <w:tr w:rsidR="002E4E1D" w:rsidRPr="00DE779D" w14:paraId="7931C70F" w14:textId="77777777" w:rsidTr="00B43D25">
        <w:trPr>
          <w:trHeight w:val="238"/>
        </w:trPr>
        <w:tc>
          <w:tcPr>
            <w:tcW w:w="945" w:type="dxa"/>
            <w:tcBorders>
              <w:top w:val="single" w:sz="4" w:space="0" w:color="auto"/>
              <w:left w:val="single" w:sz="4" w:space="0" w:color="auto"/>
              <w:bottom w:val="single" w:sz="4" w:space="0" w:color="auto"/>
              <w:right w:val="single" w:sz="4" w:space="0" w:color="auto"/>
            </w:tcBorders>
            <w:hideMark/>
          </w:tcPr>
          <w:p w14:paraId="78E4CAEF" w14:textId="77777777" w:rsidR="002E4E1D" w:rsidRPr="00DE779D" w:rsidRDefault="002E4E1D" w:rsidP="002E4E1D">
            <w:pPr>
              <w:jc w:val="center"/>
              <w:rPr>
                <w:rFonts w:eastAsia="Calibri"/>
                <w:sz w:val="20"/>
              </w:rPr>
            </w:pPr>
            <w:r w:rsidRPr="00DE779D">
              <w:rPr>
                <w:rFonts w:eastAsia="Calibri"/>
                <w:sz w:val="20"/>
              </w:rPr>
              <w:t>2026</w:t>
            </w:r>
          </w:p>
        </w:tc>
        <w:tc>
          <w:tcPr>
            <w:tcW w:w="2359" w:type="dxa"/>
            <w:tcBorders>
              <w:top w:val="single" w:sz="4" w:space="0" w:color="auto"/>
              <w:left w:val="single" w:sz="4" w:space="0" w:color="auto"/>
              <w:bottom w:val="single" w:sz="4" w:space="0" w:color="auto"/>
              <w:right w:val="single" w:sz="4" w:space="0" w:color="auto"/>
            </w:tcBorders>
          </w:tcPr>
          <w:p w14:paraId="7C4A28FC" w14:textId="0AF6FB76" w:rsidR="002E4E1D" w:rsidRPr="00373D15" w:rsidRDefault="002E4E1D" w:rsidP="002E4E1D">
            <w:pPr>
              <w:pStyle w:val="ac"/>
              <w:jc w:val="center"/>
              <w:rPr>
                <w:sz w:val="20"/>
                <w:lang w:val="en-US"/>
              </w:rPr>
            </w:pPr>
            <w:r w:rsidRPr="006E4DE6">
              <w:rPr>
                <w:sz w:val="20"/>
              </w:rPr>
              <w:t>4</w:t>
            </w:r>
            <w:r w:rsidR="00373D15">
              <w:rPr>
                <w:sz w:val="20"/>
                <w:lang w:val="en-US"/>
              </w:rPr>
              <w:t>498</w:t>
            </w:r>
            <w:r w:rsidR="00CA1182">
              <w:rPr>
                <w:sz w:val="20"/>
              </w:rPr>
              <w:t>,</w:t>
            </w:r>
            <w:r w:rsidR="00373D15">
              <w:rPr>
                <w:sz w:val="20"/>
                <w:lang w:val="en-US"/>
              </w:rPr>
              <w:t>51</w:t>
            </w:r>
          </w:p>
        </w:tc>
        <w:tc>
          <w:tcPr>
            <w:tcW w:w="2379" w:type="dxa"/>
            <w:tcBorders>
              <w:top w:val="single" w:sz="4" w:space="0" w:color="auto"/>
              <w:left w:val="single" w:sz="4" w:space="0" w:color="auto"/>
              <w:bottom w:val="single" w:sz="4" w:space="0" w:color="auto"/>
              <w:right w:val="single" w:sz="4" w:space="0" w:color="auto"/>
            </w:tcBorders>
          </w:tcPr>
          <w:p w14:paraId="4413369F" w14:textId="37DEEFFA" w:rsidR="002E4E1D" w:rsidRPr="00DE779D" w:rsidRDefault="002E4E1D" w:rsidP="002E4E1D">
            <w:pPr>
              <w:pStyle w:val="ac"/>
              <w:jc w:val="center"/>
              <w:rPr>
                <w:sz w:val="20"/>
              </w:rPr>
            </w:pPr>
            <w:r>
              <w:rPr>
                <w:sz w:val="20"/>
              </w:rPr>
              <w:t>1</w:t>
            </w:r>
          </w:p>
        </w:tc>
        <w:tc>
          <w:tcPr>
            <w:tcW w:w="1654" w:type="dxa"/>
            <w:tcBorders>
              <w:top w:val="single" w:sz="4" w:space="0" w:color="auto"/>
              <w:left w:val="single" w:sz="4" w:space="0" w:color="auto"/>
              <w:bottom w:val="single" w:sz="4" w:space="0" w:color="auto"/>
              <w:right w:val="single" w:sz="4" w:space="0" w:color="auto"/>
            </w:tcBorders>
          </w:tcPr>
          <w:p w14:paraId="30233AF8" w14:textId="378AF5EF" w:rsidR="002E4E1D" w:rsidRPr="00DE779D" w:rsidRDefault="002E4E1D" w:rsidP="002E4E1D">
            <w:pPr>
              <w:pStyle w:val="ac"/>
              <w:jc w:val="center"/>
              <w:rPr>
                <w:sz w:val="20"/>
              </w:rPr>
            </w:pPr>
            <w:r>
              <w:rPr>
                <w:sz w:val="20"/>
              </w:rPr>
              <w:t>0</w:t>
            </w:r>
          </w:p>
        </w:tc>
        <w:tc>
          <w:tcPr>
            <w:tcW w:w="2574" w:type="dxa"/>
            <w:tcBorders>
              <w:top w:val="single" w:sz="4" w:space="0" w:color="auto"/>
              <w:left w:val="single" w:sz="4" w:space="0" w:color="auto"/>
              <w:bottom w:val="single" w:sz="4" w:space="0" w:color="auto"/>
              <w:right w:val="single" w:sz="4" w:space="0" w:color="auto"/>
            </w:tcBorders>
          </w:tcPr>
          <w:p w14:paraId="529A0154" w14:textId="30090D17" w:rsidR="002E4E1D" w:rsidRPr="00DE779D" w:rsidRDefault="002E4E1D" w:rsidP="002E4E1D">
            <w:pPr>
              <w:pStyle w:val="ac"/>
              <w:jc w:val="center"/>
              <w:rPr>
                <w:sz w:val="20"/>
              </w:rPr>
            </w:pPr>
            <w:r>
              <w:rPr>
                <w:sz w:val="20"/>
              </w:rPr>
              <w:t>1,59</w:t>
            </w:r>
          </w:p>
        </w:tc>
      </w:tr>
      <w:tr w:rsidR="002E4E1D" w:rsidRPr="00DE779D" w14:paraId="5743A7E5" w14:textId="77777777" w:rsidTr="00373D15">
        <w:trPr>
          <w:trHeight w:val="78"/>
        </w:trPr>
        <w:tc>
          <w:tcPr>
            <w:tcW w:w="945" w:type="dxa"/>
            <w:tcBorders>
              <w:top w:val="single" w:sz="4" w:space="0" w:color="auto"/>
              <w:left w:val="single" w:sz="4" w:space="0" w:color="auto"/>
              <w:bottom w:val="single" w:sz="4" w:space="0" w:color="auto"/>
              <w:right w:val="single" w:sz="4" w:space="0" w:color="auto"/>
            </w:tcBorders>
            <w:hideMark/>
          </w:tcPr>
          <w:p w14:paraId="05AE7899" w14:textId="77777777" w:rsidR="002E4E1D" w:rsidRPr="00DE779D" w:rsidRDefault="002E4E1D" w:rsidP="002E4E1D">
            <w:pPr>
              <w:jc w:val="center"/>
              <w:rPr>
                <w:rFonts w:eastAsia="Calibri"/>
                <w:sz w:val="20"/>
              </w:rPr>
            </w:pPr>
            <w:r w:rsidRPr="00DE779D">
              <w:rPr>
                <w:rFonts w:eastAsia="Calibri"/>
                <w:sz w:val="20"/>
              </w:rPr>
              <w:t>2027</w:t>
            </w:r>
          </w:p>
        </w:tc>
        <w:tc>
          <w:tcPr>
            <w:tcW w:w="2359" w:type="dxa"/>
            <w:tcBorders>
              <w:top w:val="single" w:sz="4" w:space="0" w:color="auto"/>
              <w:left w:val="single" w:sz="4" w:space="0" w:color="auto"/>
              <w:bottom w:val="single" w:sz="4" w:space="0" w:color="auto"/>
              <w:right w:val="single" w:sz="4" w:space="0" w:color="auto"/>
            </w:tcBorders>
          </w:tcPr>
          <w:p w14:paraId="115539A9" w14:textId="3F8A9251" w:rsidR="002E4E1D" w:rsidRPr="00DE779D" w:rsidRDefault="00CA1182" w:rsidP="002E4E1D">
            <w:pPr>
              <w:pStyle w:val="ac"/>
              <w:jc w:val="center"/>
              <w:rPr>
                <w:sz w:val="20"/>
              </w:rPr>
            </w:pPr>
            <w:r w:rsidRPr="00CA1182">
              <w:rPr>
                <w:sz w:val="20"/>
              </w:rPr>
              <w:t>4498,51</w:t>
            </w:r>
          </w:p>
        </w:tc>
        <w:tc>
          <w:tcPr>
            <w:tcW w:w="2379" w:type="dxa"/>
            <w:tcBorders>
              <w:top w:val="single" w:sz="4" w:space="0" w:color="auto"/>
              <w:left w:val="single" w:sz="4" w:space="0" w:color="auto"/>
              <w:bottom w:val="single" w:sz="4" w:space="0" w:color="auto"/>
              <w:right w:val="single" w:sz="4" w:space="0" w:color="auto"/>
            </w:tcBorders>
          </w:tcPr>
          <w:p w14:paraId="0D91C517" w14:textId="41DEAE89" w:rsidR="002E4E1D" w:rsidRPr="00DE779D" w:rsidRDefault="002E4E1D" w:rsidP="002E4E1D">
            <w:pPr>
              <w:pStyle w:val="ac"/>
              <w:jc w:val="center"/>
              <w:rPr>
                <w:sz w:val="20"/>
              </w:rPr>
            </w:pPr>
            <w:r>
              <w:rPr>
                <w:sz w:val="20"/>
              </w:rPr>
              <w:t>1</w:t>
            </w:r>
          </w:p>
        </w:tc>
        <w:tc>
          <w:tcPr>
            <w:tcW w:w="1654" w:type="dxa"/>
            <w:tcBorders>
              <w:top w:val="single" w:sz="4" w:space="0" w:color="auto"/>
              <w:left w:val="single" w:sz="4" w:space="0" w:color="auto"/>
              <w:bottom w:val="single" w:sz="4" w:space="0" w:color="auto"/>
              <w:right w:val="single" w:sz="4" w:space="0" w:color="auto"/>
            </w:tcBorders>
          </w:tcPr>
          <w:p w14:paraId="2C42BBC7" w14:textId="5C921AD9" w:rsidR="002E4E1D" w:rsidRPr="00DE779D" w:rsidRDefault="002E4E1D" w:rsidP="002E4E1D">
            <w:pPr>
              <w:pStyle w:val="ac"/>
              <w:jc w:val="center"/>
              <w:rPr>
                <w:sz w:val="20"/>
              </w:rPr>
            </w:pPr>
            <w:r>
              <w:rPr>
                <w:sz w:val="20"/>
              </w:rPr>
              <w:t>0</w:t>
            </w:r>
          </w:p>
        </w:tc>
        <w:tc>
          <w:tcPr>
            <w:tcW w:w="2574" w:type="dxa"/>
            <w:tcBorders>
              <w:top w:val="single" w:sz="4" w:space="0" w:color="auto"/>
              <w:left w:val="single" w:sz="4" w:space="0" w:color="auto"/>
              <w:bottom w:val="single" w:sz="4" w:space="0" w:color="auto"/>
              <w:right w:val="single" w:sz="4" w:space="0" w:color="auto"/>
            </w:tcBorders>
          </w:tcPr>
          <w:p w14:paraId="172A9285" w14:textId="2C18DEA5" w:rsidR="002E4E1D" w:rsidRPr="00DE779D" w:rsidRDefault="002E4E1D" w:rsidP="002E4E1D">
            <w:pPr>
              <w:pStyle w:val="ac"/>
              <w:jc w:val="center"/>
              <w:rPr>
                <w:sz w:val="20"/>
              </w:rPr>
            </w:pPr>
            <w:r w:rsidRPr="006E4DE6">
              <w:rPr>
                <w:sz w:val="20"/>
              </w:rPr>
              <w:t>1,59</w:t>
            </w:r>
          </w:p>
        </w:tc>
      </w:tr>
      <w:tr w:rsidR="002E4E1D" w:rsidRPr="00DE779D" w14:paraId="3143B70A" w14:textId="77777777" w:rsidTr="00B43D25">
        <w:trPr>
          <w:trHeight w:val="238"/>
        </w:trPr>
        <w:tc>
          <w:tcPr>
            <w:tcW w:w="945" w:type="dxa"/>
            <w:tcBorders>
              <w:top w:val="single" w:sz="4" w:space="0" w:color="auto"/>
              <w:left w:val="single" w:sz="4" w:space="0" w:color="auto"/>
              <w:bottom w:val="single" w:sz="4" w:space="0" w:color="auto"/>
              <w:right w:val="single" w:sz="4" w:space="0" w:color="auto"/>
            </w:tcBorders>
            <w:hideMark/>
          </w:tcPr>
          <w:p w14:paraId="598CE324" w14:textId="77777777" w:rsidR="002E4E1D" w:rsidRPr="00DE779D" w:rsidRDefault="002E4E1D" w:rsidP="002E4E1D">
            <w:pPr>
              <w:jc w:val="center"/>
              <w:rPr>
                <w:rFonts w:eastAsia="Calibri"/>
                <w:sz w:val="20"/>
              </w:rPr>
            </w:pPr>
            <w:r w:rsidRPr="00DE779D">
              <w:rPr>
                <w:rFonts w:eastAsia="Calibri"/>
                <w:sz w:val="20"/>
              </w:rPr>
              <w:t>2028</w:t>
            </w:r>
          </w:p>
        </w:tc>
        <w:tc>
          <w:tcPr>
            <w:tcW w:w="2359" w:type="dxa"/>
            <w:tcBorders>
              <w:top w:val="single" w:sz="4" w:space="0" w:color="auto"/>
              <w:left w:val="single" w:sz="4" w:space="0" w:color="auto"/>
              <w:bottom w:val="single" w:sz="4" w:space="0" w:color="auto"/>
              <w:right w:val="single" w:sz="4" w:space="0" w:color="auto"/>
            </w:tcBorders>
          </w:tcPr>
          <w:p w14:paraId="0CF2CBF3" w14:textId="2382E244" w:rsidR="002E4E1D" w:rsidRPr="00373D15" w:rsidRDefault="00CA1182" w:rsidP="002E4E1D">
            <w:pPr>
              <w:pStyle w:val="ac"/>
              <w:jc w:val="center"/>
              <w:rPr>
                <w:sz w:val="20"/>
              </w:rPr>
            </w:pPr>
            <w:r w:rsidRPr="00CA1182">
              <w:rPr>
                <w:sz w:val="20"/>
              </w:rPr>
              <w:t>4498,51</w:t>
            </w:r>
          </w:p>
        </w:tc>
        <w:tc>
          <w:tcPr>
            <w:tcW w:w="2379" w:type="dxa"/>
            <w:tcBorders>
              <w:top w:val="single" w:sz="4" w:space="0" w:color="auto"/>
              <w:left w:val="single" w:sz="4" w:space="0" w:color="auto"/>
              <w:bottom w:val="single" w:sz="4" w:space="0" w:color="auto"/>
              <w:right w:val="single" w:sz="4" w:space="0" w:color="auto"/>
            </w:tcBorders>
          </w:tcPr>
          <w:p w14:paraId="5986E405" w14:textId="69B5A968" w:rsidR="002E4E1D" w:rsidRPr="00DE779D" w:rsidRDefault="002E4E1D" w:rsidP="002E4E1D">
            <w:pPr>
              <w:pStyle w:val="ac"/>
              <w:jc w:val="center"/>
              <w:rPr>
                <w:sz w:val="20"/>
              </w:rPr>
            </w:pPr>
            <w:r>
              <w:rPr>
                <w:sz w:val="20"/>
              </w:rPr>
              <w:t>1</w:t>
            </w:r>
          </w:p>
        </w:tc>
        <w:tc>
          <w:tcPr>
            <w:tcW w:w="1654" w:type="dxa"/>
            <w:tcBorders>
              <w:top w:val="single" w:sz="4" w:space="0" w:color="auto"/>
              <w:left w:val="single" w:sz="4" w:space="0" w:color="auto"/>
              <w:bottom w:val="single" w:sz="4" w:space="0" w:color="auto"/>
              <w:right w:val="single" w:sz="4" w:space="0" w:color="auto"/>
            </w:tcBorders>
          </w:tcPr>
          <w:p w14:paraId="26E67D3E" w14:textId="65C076BC" w:rsidR="002E4E1D" w:rsidRPr="00DE779D" w:rsidRDefault="002E4E1D" w:rsidP="002E4E1D">
            <w:pPr>
              <w:pStyle w:val="ac"/>
              <w:jc w:val="center"/>
              <w:rPr>
                <w:sz w:val="20"/>
              </w:rPr>
            </w:pPr>
            <w:r>
              <w:rPr>
                <w:sz w:val="20"/>
              </w:rPr>
              <w:t>0</w:t>
            </w:r>
          </w:p>
        </w:tc>
        <w:tc>
          <w:tcPr>
            <w:tcW w:w="2574" w:type="dxa"/>
            <w:tcBorders>
              <w:top w:val="single" w:sz="4" w:space="0" w:color="auto"/>
              <w:left w:val="single" w:sz="4" w:space="0" w:color="auto"/>
              <w:bottom w:val="single" w:sz="4" w:space="0" w:color="auto"/>
              <w:right w:val="single" w:sz="4" w:space="0" w:color="auto"/>
            </w:tcBorders>
          </w:tcPr>
          <w:p w14:paraId="735F7CCD" w14:textId="1A2B29EF" w:rsidR="002E4E1D" w:rsidRPr="00DE779D" w:rsidRDefault="002E4E1D" w:rsidP="002E4E1D">
            <w:pPr>
              <w:pStyle w:val="ac"/>
              <w:jc w:val="center"/>
              <w:rPr>
                <w:sz w:val="20"/>
              </w:rPr>
            </w:pPr>
            <w:r w:rsidRPr="006E4DE6">
              <w:rPr>
                <w:sz w:val="20"/>
              </w:rPr>
              <w:t>1,59</w:t>
            </w:r>
          </w:p>
        </w:tc>
      </w:tr>
    </w:tbl>
    <w:p w14:paraId="0DD1CA23" w14:textId="77777777" w:rsidR="00B43D25" w:rsidRPr="00DE779D" w:rsidRDefault="00B43D25" w:rsidP="00B43D25">
      <w:pPr>
        <w:spacing w:line="276" w:lineRule="auto"/>
        <w:ind w:firstLine="720"/>
        <w:jc w:val="right"/>
        <w:rPr>
          <w:rFonts w:eastAsia="Calibri"/>
          <w:bCs/>
          <w:szCs w:val="24"/>
        </w:rPr>
      </w:pPr>
      <w:r w:rsidRPr="00DE779D">
        <w:rPr>
          <w:rFonts w:eastAsia="Calibri"/>
          <w:bCs/>
          <w:szCs w:val="24"/>
        </w:rPr>
        <w:t>».</w:t>
      </w:r>
    </w:p>
    <w:p w14:paraId="3421ADB0" w14:textId="0E493F97" w:rsidR="0063579D" w:rsidRDefault="00B43D25" w:rsidP="00B27F85">
      <w:pPr>
        <w:autoSpaceDE w:val="0"/>
        <w:autoSpaceDN w:val="0"/>
        <w:adjustRightInd w:val="0"/>
        <w:spacing w:line="276" w:lineRule="auto"/>
        <w:ind w:firstLine="709"/>
        <w:jc w:val="both"/>
        <w:rPr>
          <w:bCs/>
          <w:szCs w:val="28"/>
        </w:rPr>
      </w:pPr>
      <w:r w:rsidRPr="00B43D25">
        <w:rPr>
          <w:b/>
          <w:bCs/>
          <w:szCs w:val="28"/>
        </w:rPr>
        <w:t>1.2.</w:t>
      </w:r>
      <w:r>
        <w:rPr>
          <w:bCs/>
          <w:szCs w:val="28"/>
        </w:rPr>
        <w:t xml:space="preserve"> Пункт</w:t>
      </w:r>
      <w:r w:rsidR="0063579D">
        <w:rPr>
          <w:bCs/>
          <w:szCs w:val="28"/>
        </w:rPr>
        <w:t xml:space="preserve"> 3 решения</w:t>
      </w:r>
      <w:r>
        <w:rPr>
          <w:bCs/>
          <w:szCs w:val="28"/>
        </w:rPr>
        <w:t xml:space="preserve"> изложить в следующей редакции</w:t>
      </w:r>
      <w:r w:rsidR="0063579D">
        <w:rPr>
          <w:bCs/>
          <w:szCs w:val="28"/>
        </w:rPr>
        <w:t>:</w:t>
      </w:r>
    </w:p>
    <w:p w14:paraId="2B193323" w14:textId="1A1ED8DE" w:rsidR="00B43D25" w:rsidRDefault="00B43D25" w:rsidP="00B27F85">
      <w:pPr>
        <w:autoSpaceDE w:val="0"/>
        <w:autoSpaceDN w:val="0"/>
        <w:adjustRightInd w:val="0"/>
        <w:spacing w:line="276" w:lineRule="auto"/>
        <w:ind w:firstLine="709"/>
        <w:jc w:val="both"/>
        <w:rPr>
          <w:bCs/>
          <w:szCs w:val="28"/>
        </w:rPr>
      </w:pPr>
      <w:r>
        <w:rPr>
          <w:bCs/>
          <w:szCs w:val="28"/>
        </w:rPr>
        <w:t>«</w:t>
      </w:r>
      <w:r w:rsidRPr="00B43D25">
        <w:rPr>
          <w:b/>
          <w:bCs/>
          <w:szCs w:val="28"/>
        </w:rPr>
        <w:t>3</w:t>
      </w:r>
      <w:r w:rsidRPr="00B43D25">
        <w:rPr>
          <w:bCs/>
          <w:szCs w:val="28"/>
        </w:rPr>
        <w:t>. Установить МУНИЦИПАЛЬНОМУ УНИТАРНОМУ ПРЕДПРИЯТИЮ ВАРНАВИНСКОГО МУНИЦИПАЛЬНО</w:t>
      </w:r>
      <w:r>
        <w:rPr>
          <w:bCs/>
          <w:szCs w:val="28"/>
        </w:rPr>
        <w:t>ГО ОКРУГА «ВАРНАВИНКОММУНСЕРВИС»</w:t>
      </w:r>
      <w:r w:rsidRPr="00B43D25">
        <w:rPr>
          <w:bCs/>
          <w:szCs w:val="28"/>
        </w:rPr>
        <w:t xml:space="preserve"> (ИНН 5207003582), р.п. Варнавино Нижегородской области, тарифы в сфере холодного водоснабжения для потребителей Варнавинского муниципального округа Нижегородской области в следующих размерах:</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2684"/>
        <w:gridCol w:w="1132"/>
        <w:gridCol w:w="1134"/>
        <w:gridCol w:w="1134"/>
        <w:gridCol w:w="1134"/>
        <w:gridCol w:w="1134"/>
        <w:gridCol w:w="1024"/>
      </w:tblGrid>
      <w:tr w:rsidR="00B43D25" w14:paraId="3F3BC13B" w14:textId="77777777" w:rsidTr="00B43D25">
        <w:trPr>
          <w:trHeight w:val="280"/>
          <w:jc w:val="center"/>
        </w:trPr>
        <w:tc>
          <w:tcPr>
            <w:tcW w:w="238" w:type="pct"/>
            <w:vMerge w:val="restart"/>
            <w:tcBorders>
              <w:top w:val="single" w:sz="4" w:space="0" w:color="auto"/>
              <w:left w:val="single" w:sz="4" w:space="0" w:color="auto"/>
              <w:bottom w:val="single" w:sz="4" w:space="0" w:color="auto"/>
              <w:right w:val="single" w:sz="4" w:space="0" w:color="auto"/>
            </w:tcBorders>
            <w:hideMark/>
          </w:tcPr>
          <w:p w14:paraId="57786451" w14:textId="77777777" w:rsidR="00B43D25" w:rsidRDefault="00B43D25" w:rsidP="00A37262">
            <w:pPr>
              <w:jc w:val="center"/>
              <w:rPr>
                <w:b/>
                <w:sz w:val="16"/>
                <w:szCs w:val="16"/>
                <w:lang w:eastAsia="en-US"/>
              </w:rPr>
            </w:pPr>
            <w:r>
              <w:rPr>
                <w:b/>
                <w:sz w:val="16"/>
                <w:szCs w:val="16"/>
              </w:rPr>
              <w:t>№ п/п</w:t>
            </w:r>
          </w:p>
        </w:tc>
        <w:tc>
          <w:tcPr>
            <w:tcW w:w="1363" w:type="pct"/>
            <w:vMerge w:val="restart"/>
            <w:tcBorders>
              <w:top w:val="single" w:sz="4" w:space="0" w:color="auto"/>
              <w:left w:val="single" w:sz="4" w:space="0" w:color="auto"/>
              <w:bottom w:val="single" w:sz="4" w:space="0" w:color="auto"/>
              <w:right w:val="single" w:sz="4" w:space="0" w:color="auto"/>
            </w:tcBorders>
            <w:hideMark/>
          </w:tcPr>
          <w:p w14:paraId="40AD6738" w14:textId="77777777" w:rsidR="00B43D25" w:rsidRDefault="00B43D25" w:rsidP="00A37262">
            <w:pPr>
              <w:jc w:val="center"/>
              <w:rPr>
                <w:b/>
                <w:sz w:val="16"/>
                <w:szCs w:val="16"/>
                <w:lang w:eastAsia="en-US"/>
              </w:rPr>
            </w:pPr>
            <w:r>
              <w:rPr>
                <w:b/>
                <w:sz w:val="16"/>
                <w:szCs w:val="16"/>
              </w:rPr>
              <w:t xml:space="preserve">Тарифы в сфере холодного водоснабжения </w:t>
            </w:r>
          </w:p>
        </w:tc>
        <w:tc>
          <w:tcPr>
            <w:tcW w:w="3399" w:type="pct"/>
            <w:gridSpan w:val="6"/>
            <w:tcBorders>
              <w:top w:val="single" w:sz="4" w:space="0" w:color="auto"/>
              <w:left w:val="single" w:sz="4" w:space="0" w:color="auto"/>
              <w:bottom w:val="single" w:sz="4" w:space="0" w:color="auto"/>
              <w:right w:val="single" w:sz="4" w:space="0" w:color="auto"/>
            </w:tcBorders>
            <w:hideMark/>
          </w:tcPr>
          <w:p w14:paraId="575DA97B" w14:textId="77777777" w:rsidR="00B43D25" w:rsidRDefault="00B43D25" w:rsidP="00A37262">
            <w:pPr>
              <w:jc w:val="center"/>
              <w:rPr>
                <w:b/>
                <w:sz w:val="16"/>
                <w:szCs w:val="16"/>
              </w:rPr>
            </w:pPr>
            <w:r>
              <w:rPr>
                <w:b/>
                <w:sz w:val="16"/>
                <w:szCs w:val="16"/>
              </w:rPr>
              <w:t>Периоды регулирования</w:t>
            </w:r>
          </w:p>
        </w:tc>
      </w:tr>
      <w:tr w:rsidR="00B43D25" w14:paraId="4A7C6A2D" w14:textId="77777777" w:rsidTr="00B43D25">
        <w:trPr>
          <w:cantSplit/>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0BD56" w14:textId="77777777" w:rsidR="00B43D25" w:rsidRDefault="00B43D25" w:rsidP="00A37262">
            <w:pPr>
              <w:rPr>
                <w:b/>
                <w:sz w:val="16"/>
                <w:szCs w:val="16"/>
                <w:lang w:eastAsia="en-US"/>
              </w:rPr>
            </w:pPr>
          </w:p>
        </w:tc>
        <w:tc>
          <w:tcPr>
            <w:tcW w:w="1363" w:type="pct"/>
            <w:vMerge/>
            <w:tcBorders>
              <w:top w:val="single" w:sz="4" w:space="0" w:color="auto"/>
              <w:left w:val="single" w:sz="4" w:space="0" w:color="auto"/>
              <w:bottom w:val="single" w:sz="4" w:space="0" w:color="auto"/>
              <w:right w:val="single" w:sz="4" w:space="0" w:color="auto"/>
            </w:tcBorders>
            <w:vAlign w:val="center"/>
            <w:hideMark/>
          </w:tcPr>
          <w:p w14:paraId="6A1C8254" w14:textId="77777777" w:rsidR="00B43D25" w:rsidRDefault="00B43D25" w:rsidP="00A37262">
            <w:pPr>
              <w:rPr>
                <w:b/>
                <w:sz w:val="16"/>
                <w:szCs w:val="16"/>
                <w:lang w:eastAsia="en-US"/>
              </w:rPr>
            </w:pPr>
          </w:p>
        </w:tc>
        <w:tc>
          <w:tcPr>
            <w:tcW w:w="1151" w:type="pct"/>
            <w:gridSpan w:val="2"/>
            <w:tcBorders>
              <w:top w:val="single" w:sz="4" w:space="0" w:color="auto"/>
              <w:left w:val="single" w:sz="4" w:space="0" w:color="auto"/>
              <w:bottom w:val="single" w:sz="4" w:space="0" w:color="auto"/>
              <w:right w:val="single" w:sz="4" w:space="0" w:color="auto"/>
            </w:tcBorders>
          </w:tcPr>
          <w:p w14:paraId="15DB2525" w14:textId="77777777" w:rsidR="00B43D25" w:rsidRDefault="00B43D25" w:rsidP="00A37262">
            <w:pPr>
              <w:jc w:val="center"/>
              <w:rPr>
                <w:b/>
                <w:sz w:val="16"/>
                <w:szCs w:val="16"/>
                <w:lang w:eastAsia="en-US"/>
              </w:rPr>
            </w:pPr>
            <w:r>
              <w:rPr>
                <w:b/>
                <w:sz w:val="16"/>
                <w:szCs w:val="16"/>
              </w:rPr>
              <w:t>2026 год</w:t>
            </w:r>
          </w:p>
        </w:tc>
        <w:tc>
          <w:tcPr>
            <w:tcW w:w="1152" w:type="pct"/>
            <w:gridSpan w:val="2"/>
            <w:tcBorders>
              <w:top w:val="single" w:sz="4" w:space="0" w:color="auto"/>
              <w:left w:val="single" w:sz="4" w:space="0" w:color="auto"/>
              <w:bottom w:val="single" w:sz="4" w:space="0" w:color="auto"/>
              <w:right w:val="single" w:sz="4" w:space="0" w:color="auto"/>
            </w:tcBorders>
            <w:hideMark/>
          </w:tcPr>
          <w:p w14:paraId="132CBE75" w14:textId="77777777" w:rsidR="00B43D25" w:rsidRDefault="00B43D25" w:rsidP="00A37262">
            <w:pPr>
              <w:jc w:val="center"/>
              <w:rPr>
                <w:b/>
                <w:sz w:val="16"/>
                <w:szCs w:val="16"/>
              </w:rPr>
            </w:pPr>
            <w:r>
              <w:rPr>
                <w:b/>
                <w:sz w:val="16"/>
                <w:szCs w:val="16"/>
              </w:rPr>
              <w:t>2027 год</w:t>
            </w:r>
          </w:p>
        </w:tc>
        <w:tc>
          <w:tcPr>
            <w:tcW w:w="1096" w:type="pct"/>
            <w:gridSpan w:val="2"/>
            <w:tcBorders>
              <w:top w:val="single" w:sz="4" w:space="0" w:color="auto"/>
              <w:left w:val="single" w:sz="4" w:space="0" w:color="auto"/>
              <w:bottom w:val="single" w:sz="4" w:space="0" w:color="auto"/>
              <w:right w:val="single" w:sz="4" w:space="0" w:color="auto"/>
            </w:tcBorders>
            <w:hideMark/>
          </w:tcPr>
          <w:p w14:paraId="369342F4" w14:textId="77777777" w:rsidR="00B43D25" w:rsidRDefault="00B43D25" w:rsidP="00A37262">
            <w:pPr>
              <w:jc w:val="center"/>
              <w:rPr>
                <w:b/>
                <w:sz w:val="16"/>
                <w:szCs w:val="16"/>
              </w:rPr>
            </w:pPr>
            <w:r>
              <w:rPr>
                <w:b/>
                <w:sz w:val="16"/>
                <w:szCs w:val="16"/>
              </w:rPr>
              <w:t>2028 год</w:t>
            </w:r>
          </w:p>
        </w:tc>
      </w:tr>
      <w:tr w:rsidR="00B43D25" w14:paraId="29EFEE3E" w14:textId="77777777" w:rsidTr="00B43D25">
        <w:trPr>
          <w:cantSplit/>
          <w:trHeight w:val="3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20A87" w14:textId="77777777" w:rsidR="00B43D25" w:rsidRDefault="00B43D25" w:rsidP="00A37262">
            <w:pPr>
              <w:rPr>
                <w:b/>
                <w:sz w:val="16"/>
                <w:szCs w:val="16"/>
                <w:lang w:eastAsia="en-US"/>
              </w:rPr>
            </w:pPr>
          </w:p>
        </w:tc>
        <w:tc>
          <w:tcPr>
            <w:tcW w:w="1363" w:type="pct"/>
            <w:vMerge/>
            <w:tcBorders>
              <w:top w:val="single" w:sz="4" w:space="0" w:color="auto"/>
              <w:left w:val="single" w:sz="4" w:space="0" w:color="auto"/>
              <w:bottom w:val="single" w:sz="4" w:space="0" w:color="auto"/>
              <w:right w:val="single" w:sz="4" w:space="0" w:color="auto"/>
            </w:tcBorders>
            <w:vAlign w:val="center"/>
            <w:hideMark/>
          </w:tcPr>
          <w:p w14:paraId="435AB023" w14:textId="77777777" w:rsidR="00B43D25" w:rsidRDefault="00B43D25" w:rsidP="00A37262">
            <w:pPr>
              <w:rPr>
                <w:b/>
                <w:sz w:val="16"/>
                <w:szCs w:val="16"/>
                <w:lang w:eastAsia="en-US"/>
              </w:rPr>
            </w:pPr>
          </w:p>
        </w:tc>
        <w:tc>
          <w:tcPr>
            <w:tcW w:w="575" w:type="pct"/>
            <w:tcBorders>
              <w:top w:val="single" w:sz="4" w:space="0" w:color="auto"/>
              <w:left w:val="single" w:sz="4" w:space="0" w:color="auto"/>
              <w:bottom w:val="single" w:sz="4" w:space="0" w:color="auto"/>
              <w:right w:val="single" w:sz="4" w:space="0" w:color="auto"/>
            </w:tcBorders>
          </w:tcPr>
          <w:p w14:paraId="31452BC4" w14:textId="20098CCF" w:rsidR="00B43D25" w:rsidRDefault="00B43D25" w:rsidP="00B43D25">
            <w:pPr>
              <w:jc w:val="center"/>
              <w:rPr>
                <w:b/>
                <w:sz w:val="14"/>
                <w:szCs w:val="14"/>
                <w:lang w:eastAsia="en-US"/>
              </w:rPr>
            </w:pPr>
            <w:r>
              <w:rPr>
                <w:b/>
                <w:sz w:val="14"/>
                <w:szCs w:val="14"/>
              </w:rPr>
              <w:t>С 1 марта по 30 сентября</w:t>
            </w:r>
          </w:p>
        </w:tc>
        <w:tc>
          <w:tcPr>
            <w:tcW w:w="576" w:type="pct"/>
            <w:tcBorders>
              <w:top w:val="single" w:sz="4" w:space="0" w:color="auto"/>
              <w:left w:val="single" w:sz="4" w:space="0" w:color="auto"/>
              <w:bottom w:val="single" w:sz="4" w:space="0" w:color="auto"/>
              <w:right w:val="single" w:sz="4" w:space="0" w:color="auto"/>
            </w:tcBorders>
            <w:hideMark/>
          </w:tcPr>
          <w:p w14:paraId="45ACD3FF" w14:textId="1E3C6803" w:rsidR="00B43D25" w:rsidRDefault="00B43D25" w:rsidP="00B43D25">
            <w:pPr>
              <w:jc w:val="center"/>
              <w:rPr>
                <w:b/>
                <w:sz w:val="14"/>
                <w:szCs w:val="14"/>
                <w:lang w:eastAsia="en-US"/>
              </w:rPr>
            </w:pPr>
            <w:r>
              <w:rPr>
                <w:b/>
                <w:sz w:val="14"/>
                <w:szCs w:val="14"/>
              </w:rPr>
              <w:t>С 1 октября по 31 декабря</w:t>
            </w:r>
          </w:p>
        </w:tc>
        <w:tc>
          <w:tcPr>
            <w:tcW w:w="576" w:type="pct"/>
            <w:tcBorders>
              <w:top w:val="single" w:sz="4" w:space="0" w:color="auto"/>
              <w:left w:val="single" w:sz="4" w:space="0" w:color="auto"/>
              <w:bottom w:val="single" w:sz="4" w:space="0" w:color="auto"/>
              <w:right w:val="single" w:sz="4" w:space="0" w:color="auto"/>
            </w:tcBorders>
            <w:hideMark/>
          </w:tcPr>
          <w:p w14:paraId="124DB6A8" w14:textId="77777777" w:rsidR="00B43D25" w:rsidRDefault="00B43D25" w:rsidP="00A37262">
            <w:pPr>
              <w:jc w:val="center"/>
              <w:rPr>
                <w:b/>
                <w:sz w:val="14"/>
                <w:szCs w:val="14"/>
                <w:lang w:eastAsia="en-US"/>
              </w:rPr>
            </w:pPr>
            <w:r>
              <w:rPr>
                <w:b/>
                <w:sz w:val="14"/>
                <w:szCs w:val="14"/>
              </w:rPr>
              <w:t>С 1 января по 30 июня</w:t>
            </w:r>
          </w:p>
        </w:tc>
        <w:tc>
          <w:tcPr>
            <w:tcW w:w="576" w:type="pct"/>
            <w:tcBorders>
              <w:top w:val="single" w:sz="4" w:space="0" w:color="auto"/>
              <w:left w:val="single" w:sz="4" w:space="0" w:color="auto"/>
              <w:bottom w:val="single" w:sz="4" w:space="0" w:color="auto"/>
              <w:right w:val="single" w:sz="4" w:space="0" w:color="auto"/>
            </w:tcBorders>
            <w:hideMark/>
          </w:tcPr>
          <w:p w14:paraId="4A64F66A" w14:textId="77777777" w:rsidR="00B43D25" w:rsidRDefault="00B43D25" w:rsidP="00A37262">
            <w:pPr>
              <w:jc w:val="center"/>
              <w:rPr>
                <w:b/>
                <w:sz w:val="14"/>
                <w:szCs w:val="14"/>
                <w:lang w:eastAsia="en-US"/>
              </w:rPr>
            </w:pPr>
            <w:r>
              <w:rPr>
                <w:b/>
                <w:sz w:val="14"/>
                <w:szCs w:val="14"/>
              </w:rPr>
              <w:t>С 1 июля по 31 декабря</w:t>
            </w:r>
          </w:p>
        </w:tc>
        <w:tc>
          <w:tcPr>
            <w:tcW w:w="576" w:type="pct"/>
            <w:tcBorders>
              <w:top w:val="single" w:sz="4" w:space="0" w:color="auto"/>
              <w:left w:val="single" w:sz="4" w:space="0" w:color="auto"/>
              <w:bottom w:val="single" w:sz="4" w:space="0" w:color="auto"/>
              <w:right w:val="single" w:sz="4" w:space="0" w:color="auto"/>
            </w:tcBorders>
            <w:hideMark/>
          </w:tcPr>
          <w:p w14:paraId="1E4E20DE" w14:textId="77777777" w:rsidR="00B43D25" w:rsidRDefault="00B43D25" w:rsidP="00A37262">
            <w:pPr>
              <w:jc w:val="center"/>
              <w:rPr>
                <w:b/>
                <w:sz w:val="14"/>
                <w:szCs w:val="14"/>
                <w:lang w:eastAsia="en-US"/>
              </w:rPr>
            </w:pPr>
            <w:r>
              <w:rPr>
                <w:b/>
                <w:sz w:val="14"/>
                <w:szCs w:val="14"/>
              </w:rPr>
              <w:t>С 1 января по 30 июня</w:t>
            </w:r>
          </w:p>
        </w:tc>
        <w:tc>
          <w:tcPr>
            <w:tcW w:w="520" w:type="pct"/>
            <w:tcBorders>
              <w:top w:val="single" w:sz="4" w:space="0" w:color="auto"/>
              <w:left w:val="single" w:sz="4" w:space="0" w:color="auto"/>
              <w:bottom w:val="single" w:sz="4" w:space="0" w:color="auto"/>
              <w:right w:val="single" w:sz="4" w:space="0" w:color="auto"/>
            </w:tcBorders>
            <w:hideMark/>
          </w:tcPr>
          <w:p w14:paraId="364FAEC1" w14:textId="77777777" w:rsidR="00B43D25" w:rsidRDefault="00B43D25" w:rsidP="00A37262">
            <w:pPr>
              <w:jc w:val="center"/>
              <w:rPr>
                <w:b/>
                <w:sz w:val="14"/>
                <w:szCs w:val="14"/>
                <w:lang w:eastAsia="en-US"/>
              </w:rPr>
            </w:pPr>
            <w:r>
              <w:rPr>
                <w:b/>
                <w:sz w:val="14"/>
                <w:szCs w:val="14"/>
              </w:rPr>
              <w:t>С 1 июля по 31 декабря</w:t>
            </w:r>
          </w:p>
        </w:tc>
      </w:tr>
      <w:tr w:rsidR="002E4E1D" w14:paraId="151D0428" w14:textId="77777777" w:rsidTr="00B43D25">
        <w:trPr>
          <w:trHeight w:val="131"/>
          <w:jc w:val="center"/>
        </w:trPr>
        <w:tc>
          <w:tcPr>
            <w:tcW w:w="238" w:type="pct"/>
            <w:tcBorders>
              <w:top w:val="single" w:sz="4" w:space="0" w:color="auto"/>
              <w:left w:val="single" w:sz="4" w:space="0" w:color="auto"/>
              <w:bottom w:val="single" w:sz="4" w:space="0" w:color="auto"/>
              <w:right w:val="single" w:sz="4" w:space="0" w:color="auto"/>
            </w:tcBorders>
            <w:hideMark/>
          </w:tcPr>
          <w:p w14:paraId="749388FA" w14:textId="77777777" w:rsidR="002E4E1D" w:rsidRDefault="002E4E1D" w:rsidP="002E4E1D">
            <w:pPr>
              <w:jc w:val="center"/>
              <w:rPr>
                <w:b/>
                <w:bCs/>
                <w:sz w:val="16"/>
                <w:szCs w:val="16"/>
                <w:lang w:eastAsia="en-US"/>
              </w:rPr>
            </w:pPr>
            <w:r>
              <w:rPr>
                <w:b/>
                <w:bCs/>
                <w:sz w:val="16"/>
                <w:szCs w:val="16"/>
              </w:rPr>
              <w:t>1.</w:t>
            </w:r>
          </w:p>
        </w:tc>
        <w:tc>
          <w:tcPr>
            <w:tcW w:w="1363" w:type="pct"/>
            <w:tcBorders>
              <w:top w:val="single" w:sz="4" w:space="0" w:color="auto"/>
              <w:left w:val="single" w:sz="4" w:space="0" w:color="auto"/>
              <w:bottom w:val="single" w:sz="4" w:space="0" w:color="auto"/>
              <w:right w:val="single" w:sz="4" w:space="0" w:color="auto"/>
            </w:tcBorders>
            <w:hideMark/>
          </w:tcPr>
          <w:p w14:paraId="5AFAD176" w14:textId="77777777" w:rsidR="002E4E1D" w:rsidRDefault="002E4E1D" w:rsidP="002E4E1D">
            <w:pPr>
              <w:rPr>
                <w:noProof/>
                <w:sz w:val="18"/>
                <w:szCs w:val="18"/>
                <w:lang w:eastAsia="en-US"/>
              </w:rPr>
            </w:pPr>
            <w:r>
              <w:rPr>
                <w:sz w:val="18"/>
                <w:szCs w:val="18"/>
              </w:rPr>
              <w:t>Питьевая вода, руб./м</w:t>
            </w:r>
            <w:r>
              <w:rPr>
                <w:sz w:val="18"/>
                <w:szCs w:val="18"/>
                <w:vertAlign w:val="superscript"/>
              </w:rPr>
              <w:t>3</w:t>
            </w:r>
          </w:p>
        </w:tc>
        <w:tc>
          <w:tcPr>
            <w:tcW w:w="575" w:type="pct"/>
            <w:tcBorders>
              <w:top w:val="single" w:sz="4" w:space="0" w:color="auto"/>
              <w:left w:val="single" w:sz="4" w:space="0" w:color="auto"/>
              <w:bottom w:val="single" w:sz="4" w:space="0" w:color="auto"/>
              <w:right w:val="single" w:sz="4" w:space="0" w:color="auto"/>
            </w:tcBorders>
            <w:vAlign w:val="bottom"/>
          </w:tcPr>
          <w:p w14:paraId="3CDA65CC" w14:textId="3E672B01" w:rsidR="002E4E1D" w:rsidRPr="00E913F5" w:rsidRDefault="002E4E1D" w:rsidP="002E4E1D">
            <w:pPr>
              <w:jc w:val="center"/>
              <w:rPr>
                <w:sz w:val="18"/>
                <w:szCs w:val="18"/>
              </w:rPr>
            </w:pPr>
            <w:r>
              <w:rPr>
                <w:sz w:val="18"/>
                <w:szCs w:val="18"/>
              </w:rPr>
              <w:t>37,62</w:t>
            </w:r>
          </w:p>
        </w:tc>
        <w:tc>
          <w:tcPr>
            <w:tcW w:w="576" w:type="pct"/>
            <w:tcBorders>
              <w:top w:val="single" w:sz="4" w:space="0" w:color="auto"/>
              <w:left w:val="single" w:sz="4" w:space="0" w:color="auto"/>
              <w:bottom w:val="single" w:sz="4" w:space="0" w:color="auto"/>
              <w:right w:val="single" w:sz="4" w:space="0" w:color="auto"/>
            </w:tcBorders>
            <w:vAlign w:val="bottom"/>
          </w:tcPr>
          <w:p w14:paraId="21802737" w14:textId="16E99371" w:rsidR="002E4E1D" w:rsidRPr="00E913F5" w:rsidRDefault="002E4E1D" w:rsidP="002E4E1D">
            <w:pPr>
              <w:jc w:val="center"/>
              <w:rPr>
                <w:sz w:val="18"/>
                <w:szCs w:val="18"/>
              </w:rPr>
            </w:pPr>
            <w:r w:rsidRPr="00EE7D5D">
              <w:rPr>
                <w:sz w:val="18"/>
                <w:szCs w:val="18"/>
              </w:rPr>
              <w:t>41,34</w:t>
            </w:r>
          </w:p>
        </w:tc>
        <w:tc>
          <w:tcPr>
            <w:tcW w:w="576" w:type="pct"/>
            <w:tcBorders>
              <w:top w:val="single" w:sz="4" w:space="0" w:color="auto"/>
              <w:left w:val="single" w:sz="4" w:space="0" w:color="auto"/>
              <w:bottom w:val="single" w:sz="4" w:space="0" w:color="auto"/>
              <w:right w:val="single" w:sz="4" w:space="0" w:color="auto"/>
            </w:tcBorders>
            <w:vAlign w:val="bottom"/>
          </w:tcPr>
          <w:p w14:paraId="4C6D363B" w14:textId="19CA13DF" w:rsidR="002E4E1D" w:rsidRPr="00E913F5" w:rsidRDefault="002E4E1D" w:rsidP="002E4E1D">
            <w:pPr>
              <w:jc w:val="center"/>
              <w:rPr>
                <w:sz w:val="18"/>
                <w:szCs w:val="18"/>
              </w:rPr>
            </w:pPr>
            <w:r w:rsidRPr="00EE7D5D">
              <w:rPr>
                <w:sz w:val="18"/>
                <w:szCs w:val="18"/>
              </w:rPr>
              <w:t>41,34</w:t>
            </w:r>
          </w:p>
        </w:tc>
        <w:tc>
          <w:tcPr>
            <w:tcW w:w="576" w:type="pct"/>
            <w:tcBorders>
              <w:top w:val="single" w:sz="4" w:space="0" w:color="auto"/>
              <w:left w:val="single" w:sz="4" w:space="0" w:color="auto"/>
              <w:bottom w:val="single" w:sz="4" w:space="0" w:color="auto"/>
              <w:right w:val="single" w:sz="4" w:space="0" w:color="auto"/>
            </w:tcBorders>
            <w:vAlign w:val="bottom"/>
          </w:tcPr>
          <w:p w14:paraId="14C659B1" w14:textId="7868FFDD" w:rsidR="002E4E1D" w:rsidRPr="00E913F5" w:rsidRDefault="002E4E1D" w:rsidP="002E4E1D">
            <w:pPr>
              <w:jc w:val="center"/>
              <w:rPr>
                <w:sz w:val="18"/>
                <w:szCs w:val="18"/>
              </w:rPr>
            </w:pPr>
            <w:r w:rsidRPr="00EE7D5D">
              <w:rPr>
                <w:sz w:val="18"/>
                <w:szCs w:val="18"/>
              </w:rPr>
              <w:t>41,47</w:t>
            </w:r>
          </w:p>
        </w:tc>
        <w:tc>
          <w:tcPr>
            <w:tcW w:w="576" w:type="pct"/>
            <w:tcBorders>
              <w:top w:val="single" w:sz="4" w:space="0" w:color="auto"/>
              <w:left w:val="single" w:sz="4" w:space="0" w:color="auto"/>
              <w:bottom w:val="single" w:sz="4" w:space="0" w:color="auto"/>
              <w:right w:val="single" w:sz="4" w:space="0" w:color="auto"/>
            </w:tcBorders>
            <w:vAlign w:val="bottom"/>
          </w:tcPr>
          <w:p w14:paraId="186B9021" w14:textId="6F2CC7C7" w:rsidR="002E4E1D" w:rsidRPr="00E913F5" w:rsidRDefault="002E4E1D" w:rsidP="002E4E1D">
            <w:pPr>
              <w:jc w:val="center"/>
              <w:rPr>
                <w:sz w:val="18"/>
                <w:szCs w:val="18"/>
              </w:rPr>
            </w:pPr>
            <w:r w:rsidRPr="00EE7D5D">
              <w:rPr>
                <w:sz w:val="18"/>
                <w:szCs w:val="18"/>
              </w:rPr>
              <w:t>41,47</w:t>
            </w:r>
          </w:p>
        </w:tc>
        <w:tc>
          <w:tcPr>
            <w:tcW w:w="520" w:type="pct"/>
            <w:tcBorders>
              <w:top w:val="single" w:sz="4" w:space="0" w:color="auto"/>
              <w:left w:val="single" w:sz="4" w:space="0" w:color="auto"/>
              <w:bottom w:val="single" w:sz="4" w:space="0" w:color="auto"/>
              <w:right w:val="single" w:sz="4" w:space="0" w:color="auto"/>
            </w:tcBorders>
            <w:vAlign w:val="bottom"/>
          </w:tcPr>
          <w:p w14:paraId="7184F7A2" w14:textId="5715B22C" w:rsidR="002E4E1D" w:rsidRPr="00E913F5" w:rsidRDefault="002E4E1D" w:rsidP="002E4E1D">
            <w:pPr>
              <w:jc w:val="center"/>
              <w:rPr>
                <w:sz w:val="18"/>
                <w:szCs w:val="18"/>
              </w:rPr>
            </w:pPr>
            <w:r w:rsidRPr="00EE7D5D">
              <w:rPr>
                <w:sz w:val="18"/>
                <w:szCs w:val="18"/>
              </w:rPr>
              <w:t>41,5</w:t>
            </w:r>
            <w:r>
              <w:rPr>
                <w:sz w:val="18"/>
                <w:szCs w:val="18"/>
              </w:rPr>
              <w:t>8</w:t>
            </w:r>
          </w:p>
        </w:tc>
      </w:tr>
      <w:tr w:rsidR="002E4E1D" w14:paraId="31A0C314" w14:textId="77777777" w:rsidTr="00B43D25">
        <w:trPr>
          <w:trHeight w:val="416"/>
          <w:jc w:val="center"/>
        </w:trPr>
        <w:tc>
          <w:tcPr>
            <w:tcW w:w="238" w:type="pct"/>
            <w:tcBorders>
              <w:top w:val="single" w:sz="4" w:space="0" w:color="auto"/>
              <w:left w:val="single" w:sz="4" w:space="0" w:color="auto"/>
              <w:bottom w:val="single" w:sz="4" w:space="0" w:color="auto"/>
              <w:right w:val="single" w:sz="4" w:space="0" w:color="auto"/>
            </w:tcBorders>
            <w:hideMark/>
          </w:tcPr>
          <w:p w14:paraId="15352137" w14:textId="77777777" w:rsidR="002E4E1D" w:rsidRDefault="002E4E1D" w:rsidP="002E4E1D">
            <w:pPr>
              <w:jc w:val="center"/>
              <w:rPr>
                <w:b/>
                <w:bCs/>
                <w:sz w:val="16"/>
                <w:szCs w:val="16"/>
                <w:lang w:eastAsia="en-US"/>
              </w:rPr>
            </w:pPr>
            <w:r>
              <w:rPr>
                <w:b/>
                <w:bCs/>
                <w:sz w:val="16"/>
                <w:szCs w:val="16"/>
              </w:rPr>
              <w:t>2.</w:t>
            </w:r>
          </w:p>
        </w:tc>
        <w:tc>
          <w:tcPr>
            <w:tcW w:w="1363" w:type="pct"/>
            <w:tcBorders>
              <w:top w:val="single" w:sz="4" w:space="0" w:color="auto"/>
              <w:left w:val="single" w:sz="4" w:space="0" w:color="auto"/>
              <w:right w:val="single" w:sz="4" w:space="0" w:color="auto"/>
            </w:tcBorders>
            <w:hideMark/>
          </w:tcPr>
          <w:p w14:paraId="3247F4AD" w14:textId="77777777" w:rsidR="002E4E1D" w:rsidRDefault="002E4E1D" w:rsidP="002E4E1D">
            <w:pPr>
              <w:rPr>
                <w:noProof/>
                <w:sz w:val="18"/>
                <w:szCs w:val="18"/>
                <w:lang w:eastAsia="en-US"/>
              </w:rPr>
            </w:pPr>
            <w:r>
              <w:rPr>
                <w:sz w:val="18"/>
                <w:szCs w:val="18"/>
              </w:rPr>
              <w:t>Питьевая вода, руб./м</w:t>
            </w:r>
            <w:r>
              <w:rPr>
                <w:sz w:val="18"/>
                <w:szCs w:val="18"/>
                <w:vertAlign w:val="superscript"/>
              </w:rPr>
              <w:t>3</w:t>
            </w:r>
          </w:p>
          <w:p w14:paraId="0D826572" w14:textId="77777777" w:rsidR="002E4E1D" w:rsidRDefault="002E4E1D" w:rsidP="002E4E1D">
            <w:pPr>
              <w:rPr>
                <w:noProof/>
                <w:sz w:val="18"/>
                <w:szCs w:val="18"/>
                <w:lang w:eastAsia="en-US"/>
              </w:rPr>
            </w:pPr>
            <w:r>
              <w:rPr>
                <w:noProof/>
                <w:sz w:val="18"/>
                <w:szCs w:val="18"/>
              </w:rPr>
              <w:t>Население (с учетом НДС)</w:t>
            </w:r>
          </w:p>
        </w:tc>
        <w:tc>
          <w:tcPr>
            <w:tcW w:w="575" w:type="pct"/>
            <w:tcBorders>
              <w:top w:val="single" w:sz="4" w:space="0" w:color="auto"/>
              <w:left w:val="single" w:sz="4" w:space="0" w:color="auto"/>
              <w:bottom w:val="single" w:sz="4" w:space="0" w:color="auto"/>
              <w:right w:val="single" w:sz="4" w:space="0" w:color="auto"/>
            </w:tcBorders>
            <w:vAlign w:val="bottom"/>
          </w:tcPr>
          <w:p w14:paraId="4544E2D8" w14:textId="27325FC8" w:rsidR="002E4E1D" w:rsidRPr="00E913F5" w:rsidRDefault="002E4E1D" w:rsidP="002E4E1D">
            <w:pPr>
              <w:jc w:val="center"/>
              <w:rPr>
                <w:sz w:val="18"/>
                <w:szCs w:val="18"/>
              </w:rPr>
            </w:pPr>
            <w:r w:rsidRPr="00EE7D5D">
              <w:rPr>
                <w:sz w:val="18"/>
                <w:szCs w:val="18"/>
              </w:rPr>
              <w:t>39,50</w:t>
            </w:r>
          </w:p>
        </w:tc>
        <w:tc>
          <w:tcPr>
            <w:tcW w:w="576" w:type="pct"/>
            <w:tcBorders>
              <w:top w:val="single" w:sz="4" w:space="0" w:color="auto"/>
              <w:left w:val="single" w:sz="4" w:space="0" w:color="auto"/>
              <w:bottom w:val="single" w:sz="4" w:space="0" w:color="auto"/>
              <w:right w:val="single" w:sz="4" w:space="0" w:color="auto"/>
            </w:tcBorders>
            <w:vAlign w:val="bottom"/>
          </w:tcPr>
          <w:p w14:paraId="7EBF548D" w14:textId="529145D6" w:rsidR="002E4E1D" w:rsidRPr="00E913F5" w:rsidRDefault="002E4E1D" w:rsidP="002E4E1D">
            <w:pPr>
              <w:jc w:val="center"/>
              <w:rPr>
                <w:sz w:val="18"/>
                <w:szCs w:val="18"/>
              </w:rPr>
            </w:pPr>
            <w:r w:rsidRPr="00EE7D5D">
              <w:rPr>
                <w:sz w:val="18"/>
                <w:szCs w:val="18"/>
              </w:rPr>
              <w:t>43,41</w:t>
            </w:r>
          </w:p>
        </w:tc>
        <w:tc>
          <w:tcPr>
            <w:tcW w:w="576" w:type="pct"/>
            <w:tcBorders>
              <w:top w:val="single" w:sz="4" w:space="0" w:color="auto"/>
              <w:left w:val="single" w:sz="4" w:space="0" w:color="auto"/>
              <w:bottom w:val="single" w:sz="4" w:space="0" w:color="auto"/>
              <w:right w:val="single" w:sz="4" w:space="0" w:color="auto"/>
            </w:tcBorders>
            <w:vAlign w:val="bottom"/>
          </w:tcPr>
          <w:p w14:paraId="0D1BAE7F" w14:textId="2A30F5D7" w:rsidR="002E4E1D" w:rsidRPr="00E913F5" w:rsidRDefault="002E4E1D" w:rsidP="002E4E1D">
            <w:pPr>
              <w:jc w:val="center"/>
              <w:rPr>
                <w:sz w:val="18"/>
                <w:szCs w:val="18"/>
              </w:rPr>
            </w:pPr>
            <w:r w:rsidRPr="00EE7D5D">
              <w:rPr>
                <w:sz w:val="18"/>
                <w:szCs w:val="18"/>
              </w:rPr>
              <w:t>43,41</w:t>
            </w:r>
          </w:p>
        </w:tc>
        <w:tc>
          <w:tcPr>
            <w:tcW w:w="576" w:type="pct"/>
            <w:tcBorders>
              <w:top w:val="single" w:sz="4" w:space="0" w:color="auto"/>
              <w:left w:val="single" w:sz="4" w:space="0" w:color="auto"/>
              <w:bottom w:val="single" w:sz="4" w:space="0" w:color="auto"/>
              <w:right w:val="single" w:sz="4" w:space="0" w:color="auto"/>
            </w:tcBorders>
            <w:vAlign w:val="bottom"/>
          </w:tcPr>
          <w:p w14:paraId="7A01E89E" w14:textId="5D9392F5" w:rsidR="002E4E1D" w:rsidRPr="00E913F5" w:rsidRDefault="002E4E1D" w:rsidP="002E4E1D">
            <w:pPr>
              <w:jc w:val="center"/>
              <w:rPr>
                <w:sz w:val="18"/>
                <w:szCs w:val="18"/>
              </w:rPr>
            </w:pPr>
            <w:r w:rsidRPr="00EE7D5D">
              <w:rPr>
                <w:sz w:val="18"/>
                <w:szCs w:val="18"/>
              </w:rPr>
              <w:t>43,5</w:t>
            </w:r>
            <w:r>
              <w:rPr>
                <w:sz w:val="18"/>
                <w:szCs w:val="18"/>
              </w:rPr>
              <w:t>4</w:t>
            </w:r>
          </w:p>
        </w:tc>
        <w:tc>
          <w:tcPr>
            <w:tcW w:w="576" w:type="pct"/>
            <w:tcBorders>
              <w:top w:val="single" w:sz="4" w:space="0" w:color="auto"/>
              <w:left w:val="single" w:sz="4" w:space="0" w:color="auto"/>
              <w:bottom w:val="single" w:sz="4" w:space="0" w:color="auto"/>
              <w:right w:val="single" w:sz="4" w:space="0" w:color="auto"/>
            </w:tcBorders>
            <w:vAlign w:val="bottom"/>
          </w:tcPr>
          <w:p w14:paraId="3645F53A" w14:textId="4B520185" w:rsidR="002E4E1D" w:rsidRPr="00E913F5" w:rsidRDefault="002E4E1D" w:rsidP="002E4E1D">
            <w:pPr>
              <w:jc w:val="center"/>
              <w:rPr>
                <w:sz w:val="18"/>
                <w:szCs w:val="18"/>
              </w:rPr>
            </w:pPr>
            <w:r w:rsidRPr="00EE7D5D">
              <w:rPr>
                <w:sz w:val="18"/>
                <w:szCs w:val="18"/>
              </w:rPr>
              <w:t>43,5</w:t>
            </w:r>
            <w:r>
              <w:rPr>
                <w:sz w:val="18"/>
                <w:szCs w:val="18"/>
              </w:rPr>
              <w:t>4</w:t>
            </w:r>
          </w:p>
        </w:tc>
        <w:tc>
          <w:tcPr>
            <w:tcW w:w="520" w:type="pct"/>
            <w:tcBorders>
              <w:top w:val="single" w:sz="4" w:space="0" w:color="auto"/>
              <w:left w:val="single" w:sz="4" w:space="0" w:color="auto"/>
              <w:bottom w:val="single" w:sz="4" w:space="0" w:color="auto"/>
              <w:right w:val="single" w:sz="4" w:space="0" w:color="auto"/>
            </w:tcBorders>
            <w:vAlign w:val="bottom"/>
          </w:tcPr>
          <w:p w14:paraId="34DD876A" w14:textId="06A33D42" w:rsidR="002E4E1D" w:rsidRPr="00E913F5" w:rsidRDefault="002E4E1D" w:rsidP="002E4E1D">
            <w:pPr>
              <w:jc w:val="center"/>
              <w:rPr>
                <w:sz w:val="18"/>
                <w:szCs w:val="18"/>
              </w:rPr>
            </w:pPr>
            <w:r w:rsidRPr="00EE7D5D">
              <w:rPr>
                <w:sz w:val="18"/>
                <w:szCs w:val="18"/>
              </w:rPr>
              <w:t>43,6</w:t>
            </w:r>
            <w:r>
              <w:rPr>
                <w:sz w:val="18"/>
                <w:szCs w:val="18"/>
              </w:rPr>
              <w:t>6</w:t>
            </w:r>
          </w:p>
        </w:tc>
      </w:tr>
    </w:tbl>
    <w:p w14:paraId="03A39C6A" w14:textId="70CAA75C" w:rsidR="002B12E7" w:rsidRPr="002B12E7" w:rsidRDefault="002B12E7" w:rsidP="002B12E7">
      <w:pPr>
        <w:spacing w:line="276" w:lineRule="auto"/>
        <w:ind w:firstLine="709"/>
        <w:jc w:val="right"/>
        <w:rPr>
          <w:szCs w:val="24"/>
        </w:rPr>
      </w:pPr>
      <w:r w:rsidRPr="002B12E7">
        <w:rPr>
          <w:szCs w:val="24"/>
        </w:rPr>
        <w:t>».</w:t>
      </w:r>
    </w:p>
    <w:p w14:paraId="2852AFA8" w14:textId="6E2ED373" w:rsidR="00B43D25" w:rsidRPr="00B43D25" w:rsidRDefault="00B43D25" w:rsidP="00B43D25">
      <w:pPr>
        <w:spacing w:line="276" w:lineRule="auto"/>
        <w:ind w:firstLine="709"/>
        <w:jc w:val="both"/>
        <w:rPr>
          <w:szCs w:val="28"/>
        </w:rPr>
      </w:pPr>
      <w:r>
        <w:rPr>
          <w:b/>
        </w:rPr>
        <w:t>1.</w:t>
      </w:r>
      <w:r>
        <w:rPr>
          <w:b/>
          <w:szCs w:val="28"/>
        </w:rPr>
        <w:t>3.</w:t>
      </w:r>
      <w:r w:rsidRPr="00B43D25">
        <w:rPr>
          <w:noProof/>
          <w:szCs w:val="28"/>
        </w:rPr>
        <w:t xml:space="preserve"> Приложение </w:t>
      </w:r>
      <w:r w:rsidRPr="00B43D25">
        <w:rPr>
          <w:szCs w:val="28"/>
        </w:rPr>
        <w:t xml:space="preserve">к решению изложить в новой редакции согласно </w:t>
      </w:r>
      <w:r w:rsidRPr="00B43D25">
        <w:rPr>
          <w:noProof/>
          <w:szCs w:val="28"/>
        </w:rPr>
        <w:t xml:space="preserve">Приложению </w:t>
      </w:r>
      <w:r w:rsidRPr="00B43D25">
        <w:rPr>
          <w:szCs w:val="28"/>
        </w:rPr>
        <w:t>к настоящему решению.</w:t>
      </w:r>
    </w:p>
    <w:p w14:paraId="2A98F6A4" w14:textId="105F84C6" w:rsidR="002B12E7" w:rsidRPr="002B12E7" w:rsidRDefault="002B12E7" w:rsidP="00B43D25">
      <w:pPr>
        <w:autoSpaceDE w:val="0"/>
        <w:autoSpaceDN w:val="0"/>
        <w:adjustRightInd w:val="0"/>
        <w:spacing w:line="276" w:lineRule="auto"/>
        <w:ind w:firstLine="709"/>
        <w:jc w:val="both"/>
        <w:rPr>
          <w:szCs w:val="24"/>
        </w:rPr>
      </w:pPr>
      <w:r w:rsidRPr="002B12E7">
        <w:rPr>
          <w:b/>
          <w:szCs w:val="24"/>
        </w:rPr>
        <w:t xml:space="preserve">2. </w:t>
      </w:r>
      <w:r w:rsidRPr="002B12E7">
        <w:rPr>
          <w:szCs w:val="24"/>
        </w:rPr>
        <w:t xml:space="preserve">Настоящее решение вступает в силу с 1 </w:t>
      </w:r>
      <w:r w:rsidR="00B43D25">
        <w:rPr>
          <w:szCs w:val="24"/>
        </w:rPr>
        <w:t>марта</w:t>
      </w:r>
      <w:r w:rsidRPr="002B12E7">
        <w:rPr>
          <w:szCs w:val="24"/>
        </w:rPr>
        <w:t xml:space="preserve"> 202</w:t>
      </w:r>
      <w:r w:rsidR="001D263C">
        <w:rPr>
          <w:szCs w:val="24"/>
        </w:rPr>
        <w:t>6</w:t>
      </w:r>
      <w:r w:rsidRPr="002B12E7">
        <w:rPr>
          <w:szCs w:val="24"/>
        </w:rPr>
        <w:t xml:space="preserve"> г.</w:t>
      </w:r>
    </w:p>
    <w:p w14:paraId="493AC160" w14:textId="77777777" w:rsidR="000C3EA3" w:rsidRPr="0056238E" w:rsidRDefault="000C3EA3" w:rsidP="00A95CC6">
      <w:pPr>
        <w:autoSpaceDE w:val="0"/>
        <w:autoSpaceDN w:val="0"/>
        <w:adjustRightInd w:val="0"/>
        <w:spacing w:line="276" w:lineRule="auto"/>
        <w:ind w:firstLine="720"/>
        <w:jc w:val="both"/>
        <w:rPr>
          <w:noProof/>
          <w:szCs w:val="28"/>
        </w:rPr>
      </w:pPr>
    </w:p>
    <w:p w14:paraId="6E196ADF" w14:textId="77777777" w:rsidR="000C3EA3" w:rsidRDefault="000C3EA3" w:rsidP="00A95CC6">
      <w:pPr>
        <w:tabs>
          <w:tab w:val="left" w:pos="1897"/>
        </w:tabs>
        <w:spacing w:line="276" w:lineRule="auto"/>
        <w:rPr>
          <w:noProof/>
        </w:rPr>
      </w:pPr>
    </w:p>
    <w:p w14:paraId="6025D589" w14:textId="77777777" w:rsidR="005D553C" w:rsidRPr="000C3EA3" w:rsidRDefault="005D553C" w:rsidP="00A95CC6">
      <w:pPr>
        <w:tabs>
          <w:tab w:val="left" w:pos="1897"/>
        </w:tabs>
        <w:spacing w:line="276" w:lineRule="auto"/>
        <w:rPr>
          <w:noProof/>
        </w:rPr>
      </w:pPr>
    </w:p>
    <w:p w14:paraId="267DD199" w14:textId="77777777" w:rsidR="00D75609" w:rsidRPr="00A471EA" w:rsidRDefault="00D75609" w:rsidP="00D75609">
      <w:pPr>
        <w:tabs>
          <w:tab w:val="left" w:pos="1897"/>
        </w:tabs>
        <w:spacing w:line="276" w:lineRule="auto"/>
        <w:rPr>
          <w:szCs w:val="28"/>
        </w:rPr>
      </w:pPr>
      <w:r>
        <w:rPr>
          <w:szCs w:val="28"/>
        </w:rPr>
        <w:t>Р</w:t>
      </w:r>
      <w:r w:rsidRPr="008068B0">
        <w:rPr>
          <w:szCs w:val="28"/>
        </w:rPr>
        <w:t>уководител</w:t>
      </w:r>
      <w:r>
        <w:rPr>
          <w:szCs w:val="28"/>
        </w:rPr>
        <w:t>ь</w:t>
      </w:r>
      <w:r w:rsidRPr="008068B0">
        <w:rPr>
          <w:szCs w:val="28"/>
        </w:rPr>
        <w:t xml:space="preserve"> службы</w:t>
      </w:r>
      <w:r w:rsidRPr="008068B0">
        <w:rPr>
          <w:szCs w:val="28"/>
        </w:rPr>
        <w:tab/>
      </w:r>
      <w:r w:rsidRPr="008068B0">
        <w:rPr>
          <w:szCs w:val="28"/>
        </w:rPr>
        <w:tab/>
      </w:r>
      <w:r w:rsidRPr="008068B0">
        <w:rPr>
          <w:szCs w:val="28"/>
        </w:rPr>
        <w:tab/>
      </w:r>
      <w:r w:rsidRPr="008068B0">
        <w:rPr>
          <w:szCs w:val="28"/>
        </w:rPr>
        <w:tab/>
      </w:r>
      <w:r w:rsidRPr="008068B0">
        <w:rPr>
          <w:szCs w:val="28"/>
        </w:rPr>
        <w:tab/>
      </w:r>
      <w:r w:rsidRPr="008068B0">
        <w:rPr>
          <w:szCs w:val="28"/>
        </w:rPr>
        <w:tab/>
      </w:r>
      <w:r w:rsidRPr="008068B0">
        <w:rPr>
          <w:szCs w:val="28"/>
        </w:rPr>
        <w:tab/>
      </w:r>
      <w:r>
        <w:rPr>
          <w:szCs w:val="28"/>
        </w:rPr>
        <w:t xml:space="preserve">           Ю.Л. Алешина</w:t>
      </w:r>
    </w:p>
    <w:p w14:paraId="43DE927B" w14:textId="77777777" w:rsidR="00067D08" w:rsidRDefault="003F7CA5" w:rsidP="00C61F01">
      <w:pPr>
        <w:tabs>
          <w:tab w:val="left" w:pos="1897"/>
        </w:tabs>
        <w:spacing w:line="276" w:lineRule="auto"/>
        <w:rPr>
          <w:szCs w:val="28"/>
        </w:rPr>
      </w:pPr>
      <w:r w:rsidRPr="003F7CA5">
        <w:rPr>
          <w:szCs w:val="28"/>
        </w:rPr>
        <w:tab/>
      </w:r>
      <w:r w:rsidRPr="003F7CA5">
        <w:rPr>
          <w:szCs w:val="28"/>
        </w:rPr>
        <w:tab/>
      </w:r>
      <w:r w:rsidRPr="003F7CA5">
        <w:rPr>
          <w:szCs w:val="28"/>
        </w:rPr>
        <w:tab/>
      </w:r>
      <w:r w:rsidRPr="003F7CA5">
        <w:rPr>
          <w:szCs w:val="28"/>
        </w:rPr>
        <w:tab/>
      </w:r>
      <w:r w:rsidRPr="003F7CA5">
        <w:rPr>
          <w:szCs w:val="28"/>
        </w:rPr>
        <w:tab/>
        <w:t xml:space="preserve">              </w:t>
      </w:r>
    </w:p>
    <w:tbl>
      <w:tblPr>
        <w:tblpPr w:leftFromText="180" w:rightFromText="180" w:vertAnchor="text" w:tblpY="1"/>
        <w:tblOverlap w:val="never"/>
        <w:tblW w:w="10151" w:type="dxa"/>
        <w:tblLook w:val="04A0" w:firstRow="1" w:lastRow="0" w:firstColumn="1" w:lastColumn="0" w:noHBand="0" w:noVBand="1"/>
      </w:tblPr>
      <w:tblGrid>
        <w:gridCol w:w="528"/>
        <w:gridCol w:w="456"/>
        <w:gridCol w:w="9167"/>
      </w:tblGrid>
      <w:tr w:rsidR="005C06DC" w14:paraId="43C0FB40" w14:textId="77777777" w:rsidTr="000658D5">
        <w:tc>
          <w:tcPr>
            <w:tcW w:w="528" w:type="dxa"/>
          </w:tcPr>
          <w:p w14:paraId="4CA63F7E" w14:textId="77777777" w:rsidR="005C06DC" w:rsidRDefault="005C06DC" w:rsidP="005C1C7D">
            <w:pPr>
              <w:tabs>
                <w:tab w:val="left" w:pos="1897"/>
              </w:tabs>
            </w:pPr>
          </w:p>
        </w:tc>
        <w:tc>
          <w:tcPr>
            <w:tcW w:w="456" w:type="dxa"/>
          </w:tcPr>
          <w:p w14:paraId="20DE9134" w14:textId="77777777" w:rsidR="005C06DC" w:rsidRDefault="005C06DC" w:rsidP="005C1C7D">
            <w:pPr>
              <w:tabs>
                <w:tab w:val="left" w:pos="1897"/>
              </w:tabs>
            </w:pPr>
          </w:p>
        </w:tc>
        <w:tc>
          <w:tcPr>
            <w:tcW w:w="9167" w:type="dxa"/>
          </w:tcPr>
          <w:p w14:paraId="157535DC" w14:textId="77777777" w:rsidR="005D553C" w:rsidRDefault="005D553C" w:rsidP="008305DC">
            <w:pPr>
              <w:ind w:left="3552"/>
              <w:jc w:val="center"/>
            </w:pPr>
          </w:p>
          <w:p w14:paraId="4C9FF4B7" w14:textId="77777777" w:rsidR="005D553C" w:rsidRDefault="005D553C" w:rsidP="008305DC">
            <w:pPr>
              <w:ind w:left="3552"/>
              <w:jc w:val="center"/>
            </w:pPr>
          </w:p>
          <w:p w14:paraId="2F7BE85F" w14:textId="77777777" w:rsidR="002B12E7" w:rsidRDefault="002B12E7" w:rsidP="008305DC">
            <w:pPr>
              <w:ind w:left="3552"/>
              <w:jc w:val="center"/>
            </w:pPr>
          </w:p>
          <w:p w14:paraId="3F8E60D3" w14:textId="77777777" w:rsidR="002B12E7" w:rsidRDefault="002B12E7" w:rsidP="008305DC">
            <w:pPr>
              <w:ind w:left="3552"/>
              <w:jc w:val="center"/>
            </w:pPr>
          </w:p>
          <w:p w14:paraId="67CF6AB1" w14:textId="77777777" w:rsidR="00931DF4" w:rsidRDefault="00931DF4" w:rsidP="008305DC">
            <w:pPr>
              <w:ind w:left="3552"/>
              <w:jc w:val="center"/>
            </w:pPr>
          </w:p>
          <w:p w14:paraId="25FE175D" w14:textId="5B5B2DD9" w:rsidR="006F53F1" w:rsidRDefault="006F53F1" w:rsidP="008305DC">
            <w:pPr>
              <w:ind w:left="3552"/>
              <w:jc w:val="center"/>
            </w:pPr>
          </w:p>
          <w:p w14:paraId="53FAD44B" w14:textId="1D109913" w:rsidR="00B43D25" w:rsidRDefault="00B43D25" w:rsidP="008305DC">
            <w:pPr>
              <w:ind w:left="3552"/>
              <w:jc w:val="center"/>
            </w:pPr>
          </w:p>
          <w:p w14:paraId="20CD33D0" w14:textId="219DD32E" w:rsidR="00B43D25" w:rsidRDefault="00B43D25" w:rsidP="008305DC">
            <w:pPr>
              <w:ind w:left="3552"/>
              <w:jc w:val="center"/>
            </w:pPr>
          </w:p>
          <w:p w14:paraId="3EBB4B53" w14:textId="5E8775F6" w:rsidR="00B43D25" w:rsidRDefault="00B43D25" w:rsidP="008305DC">
            <w:pPr>
              <w:ind w:left="3552"/>
              <w:jc w:val="center"/>
            </w:pPr>
          </w:p>
          <w:p w14:paraId="0DC53D14" w14:textId="0457E212" w:rsidR="00B43D25" w:rsidRDefault="00B43D25" w:rsidP="008305DC">
            <w:pPr>
              <w:ind w:left="3552"/>
              <w:jc w:val="center"/>
            </w:pPr>
          </w:p>
          <w:p w14:paraId="3A887F7E" w14:textId="0B1FB600" w:rsidR="00B43D25" w:rsidRDefault="00B43D25" w:rsidP="008305DC">
            <w:pPr>
              <w:ind w:left="3552"/>
              <w:jc w:val="center"/>
            </w:pPr>
          </w:p>
          <w:p w14:paraId="5A95E541" w14:textId="650A946C" w:rsidR="00B43D25" w:rsidRDefault="00B43D25" w:rsidP="008305DC">
            <w:pPr>
              <w:ind w:left="3552"/>
              <w:jc w:val="center"/>
            </w:pPr>
          </w:p>
          <w:p w14:paraId="61ECDE3B" w14:textId="723FAFF6" w:rsidR="00B43D25" w:rsidRDefault="00B43D25" w:rsidP="008305DC">
            <w:pPr>
              <w:ind w:left="3552"/>
              <w:jc w:val="center"/>
            </w:pPr>
          </w:p>
          <w:p w14:paraId="104E69C1" w14:textId="77777777" w:rsidR="00B43D25" w:rsidRDefault="00B43D25" w:rsidP="008305DC">
            <w:pPr>
              <w:ind w:left="3552"/>
              <w:jc w:val="center"/>
            </w:pPr>
          </w:p>
          <w:p w14:paraId="1FD324A0" w14:textId="77777777" w:rsidR="006F53F1" w:rsidRDefault="006F53F1" w:rsidP="008305DC">
            <w:pPr>
              <w:ind w:left="3552"/>
              <w:jc w:val="center"/>
            </w:pPr>
          </w:p>
          <w:p w14:paraId="1B3CF313" w14:textId="77777777" w:rsidR="00931DF4" w:rsidRDefault="00931DF4" w:rsidP="008305DC">
            <w:pPr>
              <w:ind w:left="3552"/>
              <w:jc w:val="center"/>
            </w:pPr>
          </w:p>
          <w:p w14:paraId="0C45F387" w14:textId="77777777" w:rsidR="00931DF4" w:rsidRDefault="00931DF4" w:rsidP="008305DC">
            <w:pPr>
              <w:ind w:left="3552"/>
              <w:jc w:val="center"/>
            </w:pPr>
          </w:p>
          <w:p w14:paraId="0E814F5B" w14:textId="77777777" w:rsidR="002B12E7" w:rsidRDefault="002B12E7" w:rsidP="002B12E7">
            <w:pPr>
              <w:ind w:left="3552"/>
              <w:jc w:val="center"/>
            </w:pPr>
            <w:r>
              <w:lastRenderedPageBreak/>
              <w:t xml:space="preserve">ПРИЛОЖЕНИЕ </w:t>
            </w:r>
          </w:p>
          <w:p w14:paraId="11CE063E" w14:textId="77777777" w:rsidR="002B12E7" w:rsidRDefault="002B12E7" w:rsidP="002B12E7">
            <w:pPr>
              <w:ind w:left="3552"/>
              <w:jc w:val="center"/>
            </w:pPr>
            <w:r>
              <w:t xml:space="preserve">к решению региональной службы </w:t>
            </w:r>
            <w:r>
              <w:br/>
              <w:t xml:space="preserve">по тарифам Нижегородской области </w:t>
            </w:r>
          </w:p>
          <w:p w14:paraId="1638339B" w14:textId="4E944733" w:rsidR="0056238E" w:rsidRDefault="002B12E7" w:rsidP="00B43D25">
            <w:pPr>
              <w:ind w:left="3552"/>
              <w:jc w:val="center"/>
            </w:pPr>
            <w:r w:rsidRPr="00067D08">
              <w:t xml:space="preserve">от </w:t>
            </w:r>
            <w:r w:rsidR="002535AE">
              <w:t xml:space="preserve">26 февраля </w:t>
            </w:r>
            <w:r w:rsidR="00B43D25">
              <w:t>2026</w:t>
            </w:r>
            <w:r w:rsidRPr="00067D08">
              <w:t xml:space="preserve"> г. №</w:t>
            </w:r>
            <w:r w:rsidRPr="00D74902">
              <w:t xml:space="preserve"> </w:t>
            </w:r>
            <w:r w:rsidR="00535203">
              <w:t>7/4</w:t>
            </w:r>
          </w:p>
          <w:p w14:paraId="4E91BE27" w14:textId="77777777" w:rsidR="00B43D25" w:rsidRDefault="00B43D25" w:rsidP="00B43D25">
            <w:pPr>
              <w:ind w:left="3552"/>
              <w:jc w:val="center"/>
            </w:pPr>
          </w:p>
          <w:p w14:paraId="1B4AADC4" w14:textId="298C3B17" w:rsidR="00B43D25" w:rsidRDefault="00B43D25" w:rsidP="00B43D25">
            <w:pPr>
              <w:ind w:left="3552"/>
              <w:jc w:val="center"/>
            </w:pPr>
            <w:r>
              <w:t xml:space="preserve">«ПРИЛОЖЕНИЕ </w:t>
            </w:r>
          </w:p>
          <w:p w14:paraId="1AF8EE14" w14:textId="77777777" w:rsidR="00B43D25" w:rsidRDefault="00B43D25" w:rsidP="00B43D25">
            <w:pPr>
              <w:ind w:left="3552"/>
              <w:jc w:val="center"/>
            </w:pPr>
            <w:r>
              <w:t xml:space="preserve">к решению региональной службы </w:t>
            </w:r>
            <w:r>
              <w:br/>
              <w:t xml:space="preserve">по тарифам Нижегородской области </w:t>
            </w:r>
          </w:p>
          <w:p w14:paraId="27D22422" w14:textId="10F28A33" w:rsidR="00B43D25" w:rsidRPr="001D06AF" w:rsidRDefault="00B43D25" w:rsidP="00B43D25">
            <w:pPr>
              <w:ind w:left="3552"/>
              <w:jc w:val="center"/>
            </w:pPr>
            <w:r w:rsidRPr="002B12E7">
              <w:rPr>
                <w:szCs w:val="24"/>
              </w:rPr>
              <w:t>от 30 ноября 2023 г. № 51/63</w:t>
            </w:r>
          </w:p>
        </w:tc>
      </w:tr>
    </w:tbl>
    <w:p w14:paraId="5D73AA5A" w14:textId="77777777" w:rsidR="000658D5" w:rsidRDefault="000658D5" w:rsidP="000658D5">
      <w:pPr>
        <w:autoSpaceDE w:val="0"/>
        <w:autoSpaceDN w:val="0"/>
        <w:adjustRightInd w:val="0"/>
        <w:jc w:val="center"/>
        <w:rPr>
          <w:b/>
          <w:bCs/>
          <w:sz w:val="24"/>
          <w:szCs w:val="24"/>
        </w:rPr>
      </w:pPr>
    </w:p>
    <w:p w14:paraId="395B324F" w14:textId="77777777" w:rsidR="000658D5" w:rsidRPr="005C06DC" w:rsidRDefault="0063579D" w:rsidP="000658D5">
      <w:pPr>
        <w:autoSpaceDE w:val="0"/>
        <w:autoSpaceDN w:val="0"/>
        <w:adjustRightInd w:val="0"/>
        <w:jc w:val="center"/>
        <w:rPr>
          <w:b/>
          <w:bCs/>
          <w:sz w:val="24"/>
          <w:szCs w:val="24"/>
        </w:rPr>
      </w:pPr>
      <w:r w:rsidRPr="005C06DC">
        <w:rPr>
          <w:b/>
          <w:bCs/>
          <w:sz w:val="24"/>
          <w:szCs w:val="24"/>
        </w:rPr>
        <w:t>Производственная программа</w:t>
      </w:r>
    </w:p>
    <w:p w14:paraId="7AA5E4F3" w14:textId="08B8D18F" w:rsidR="000658D5" w:rsidRDefault="0063579D" w:rsidP="000658D5">
      <w:pPr>
        <w:autoSpaceDE w:val="0"/>
        <w:autoSpaceDN w:val="0"/>
        <w:adjustRightInd w:val="0"/>
        <w:jc w:val="center"/>
        <w:rPr>
          <w:b/>
          <w:bCs/>
          <w:sz w:val="24"/>
          <w:szCs w:val="24"/>
        </w:rPr>
      </w:pPr>
      <w:r w:rsidRPr="0063579D">
        <w:rPr>
          <w:b/>
          <w:bCs/>
          <w:sz w:val="24"/>
          <w:szCs w:val="24"/>
        </w:rPr>
        <w:t>МУНИЦИПАЛЬНОГО УНИТАРНОГО ПРЕДПРИЯТИЯ ВАРНАВИНСКОГО МУНИЦИПАЛЬНОГО ОКРУГА «ВАРНАВИНКОММУНСЕРВИС» (ИНН 5207003582), р.п. Варнавино Нижегородской области</w:t>
      </w:r>
      <w:r>
        <w:rPr>
          <w:b/>
          <w:bCs/>
          <w:sz w:val="24"/>
          <w:szCs w:val="24"/>
        </w:rPr>
        <w:t xml:space="preserve">, в сфере </w:t>
      </w:r>
      <w:r w:rsidRPr="005C06DC">
        <w:rPr>
          <w:b/>
          <w:bCs/>
          <w:sz w:val="24"/>
          <w:szCs w:val="24"/>
        </w:rPr>
        <w:t>холодного водоснабжения</w:t>
      </w:r>
      <w:r w:rsidR="00916D86" w:rsidRPr="00916D86">
        <w:t xml:space="preserve"> </w:t>
      </w:r>
    </w:p>
    <w:p w14:paraId="494D3FD4" w14:textId="77777777" w:rsidR="00AF6AB4" w:rsidRDefault="00AF6AB4" w:rsidP="000658D5">
      <w:pPr>
        <w:autoSpaceDE w:val="0"/>
        <w:autoSpaceDN w:val="0"/>
        <w:adjustRightInd w:val="0"/>
        <w:ind w:firstLine="540"/>
        <w:jc w:val="center"/>
        <w:rPr>
          <w:sz w:val="24"/>
          <w:szCs w:val="24"/>
        </w:rPr>
      </w:pPr>
    </w:p>
    <w:p w14:paraId="6283A57F" w14:textId="4F5E2C0A" w:rsidR="002E4E1D" w:rsidRDefault="000658D5" w:rsidP="002E4E1D">
      <w:pPr>
        <w:autoSpaceDE w:val="0"/>
        <w:autoSpaceDN w:val="0"/>
        <w:adjustRightInd w:val="0"/>
        <w:ind w:firstLine="540"/>
        <w:jc w:val="center"/>
        <w:rPr>
          <w:sz w:val="24"/>
          <w:szCs w:val="24"/>
        </w:rPr>
      </w:pPr>
      <w:r>
        <w:rPr>
          <w:sz w:val="24"/>
          <w:szCs w:val="24"/>
        </w:rPr>
        <w:t>Период</w:t>
      </w:r>
      <w:r w:rsidRPr="005C06DC">
        <w:rPr>
          <w:sz w:val="24"/>
          <w:szCs w:val="24"/>
        </w:rPr>
        <w:t xml:space="preserve"> реализации пр</w:t>
      </w:r>
      <w:r w:rsidR="00FF20DE">
        <w:rPr>
          <w:sz w:val="24"/>
          <w:szCs w:val="24"/>
        </w:rPr>
        <w:t>оизводственной программы с 01.0</w:t>
      </w:r>
      <w:r w:rsidR="00B43D25">
        <w:rPr>
          <w:sz w:val="24"/>
          <w:szCs w:val="24"/>
        </w:rPr>
        <w:t>3</w:t>
      </w:r>
      <w:r w:rsidR="001D263C">
        <w:rPr>
          <w:sz w:val="24"/>
          <w:szCs w:val="24"/>
        </w:rPr>
        <w:t>.2026</w:t>
      </w:r>
      <w:r w:rsidRPr="005C06DC">
        <w:rPr>
          <w:sz w:val="24"/>
          <w:szCs w:val="24"/>
        </w:rPr>
        <w:t xml:space="preserve"> по 31.12.202</w:t>
      </w:r>
      <w:r w:rsidR="00B43D25">
        <w:rPr>
          <w:sz w:val="24"/>
          <w:szCs w:val="24"/>
        </w:rPr>
        <w:t>8</w:t>
      </w:r>
    </w:p>
    <w:tbl>
      <w:tblPr>
        <w:tblW w:w="10207" w:type="dxa"/>
        <w:tblCellSpacing w:w="5" w:type="nil"/>
        <w:tblInd w:w="-351" w:type="dxa"/>
        <w:tblLayout w:type="fixed"/>
        <w:tblCellMar>
          <w:left w:w="75" w:type="dxa"/>
          <w:right w:w="75" w:type="dxa"/>
        </w:tblCellMar>
        <w:tblLook w:val="0000" w:firstRow="0" w:lastRow="0" w:firstColumn="0" w:lastColumn="0" w:noHBand="0" w:noVBand="0"/>
      </w:tblPr>
      <w:tblGrid>
        <w:gridCol w:w="3120"/>
        <w:gridCol w:w="9"/>
        <w:gridCol w:w="1408"/>
        <w:gridCol w:w="567"/>
        <w:gridCol w:w="1276"/>
        <w:gridCol w:w="501"/>
        <w:gridCol w:w="440"/>
        <w:gridCol w:w="193"/>
        <w:gridCol w:w="881"/>
        <w:gridCol w:w="395"/>
        <w:gridCol w:w="1417"/>
      </w:tblGrid>
      <w:tr w:rsidR="002E4E1D" w:rsidRPr="002E4E1D" w14:paraId="1B60D5E5" w14:textId="77777777" w:rsidTr="002E4E1D">
        <w:trPr>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53E88C72" w14:textId="77777777" w:rsidR="002E4E1D" w:rsidRPr="002E4E1D" w:rsidRDefault="002E4E1D" w:rsidP="0021228A">
            <w:pPr>
              <w:widowControl w:val="0"/>
              <w:autoSpaceDE w:val="0"/>
              <w:autoSpaceDN w:val="0"/>
              <w:adjustRightInd w:val="0"/>
              <w:jc w:val="center"/>
              <w:outlineLvl w:val="0"/>
              <w:rPr>
                <w:b/>
                <w:sz w:val="20"/>
              </w:rPr>
            </w:pPr>
            <w:r w:rsidRPr="002E4E1D">
              <w:rPr>
                <w:b/>
                <w:sz w:val="20"/>
              </w:rPr>
              <w:t>1. Паспорт производственной программы</w:t>
            </w:r>
          </w:p>
        </w:tc>
      </w:tr>
      <w:tr w:rsidR="002E4E1D" w:rsidRPr="002E4E1D" w14:paraId="39FBBC08" w14:textId="77777777" w:rsidTr="002E4E1D">
        <w:trPr>
          <w:trHeight w:val="675"/>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6CFA7BEB" w14:textId="77777777" w:rsidR="002E4E1D" w:rsidRPr="002E4E1D" w:rsidRDefault="002E4E1D" w:rsidP="0021228A">
            <w:pPr>
              <w:widowControl w:val="0"/>
              <w:autoSpaceDE w:val="0"/>
              <w:autoSpaceDN w:val="0"/>
              <w:adjustRightInd w:val="0"/>
              <w:rPr>
                <w:sz w:val="20"/>
              </w:rPr>
            </w:pPr>
            <w:r w:rsidRPr="002E4E1D">
              <w:rPr>
                <w:sz w:val="20"/>
              </w:rPr>
              <w:t xml:space="preserve">Наименование регулируемой  </w:t>
            </w:r>
          </w:p>
          <w:p w14:paraId="6070DC62" w14:textId="77777777" w:rsidR="002E4E1D" w:rsidRPr="002E4E1D" w:rsidRDefault="002E4E1D" w:rsidP="0021228A">
            <w:pPr>
              <w:widowControl w:val="0"/>
              <w:autoSpaceDE w:val="0"/>
              <w:autoSpaceDN w:val="0"/>
              <w:adjustRightInd w:val="0"/>
              <w:rPr>
                <w:sz w:val="20"/>
              </w:rPr>
            </w:pPr>
            <w:r w:rsidRPr="002E4E1D">
              <w:rPr>
                <w:sz w:val="20"/>
              </w:rPr>
              <w:t>организации (ИНН)</w:t>
            </w:r>
          </w:p>
        </w:tc>
        <w:tc>
          <w:tcPr>
            <w:tcW w:w="7078" w:type="dxa"/>
            <w:gridSpan w:val="9"/>
            <w:tcBorders>
              <w:top w:val="single" w:sz="8" w:space="0" w:color="auto"/>
              <w:left w:val="nil"/>
              <w:bottom w:val="nil"/>
              <w:right w:val="single" w:sz="8" w:space="0" w:color="000000"/>
            </w:tcBorders>
          </w:tcPr>
          <w:p w14:paraId="64C378BC" w14:textId="016DADEC" w:rsidR="002E4E1D" w:rsidRPr="002E4E1D" w:rsidRDefault="002E4E1D" w:rsidP="002E4E1D">
            <w:pPr>
              <w:autoSpaceDE w:val="0"/>
              <w:autoSpaceDN w:val="0"/>
              <w:adjustRightInd w:val="0"/>
              <w:rPr>
                <w:sz w:val="20"/>
              </w:rPr>
            </w:pPr>
            <w:r w:rsidRPr="002E4E1D">
              <w:rPr>
                <w:sz w:val="20"/>
              </w:rPr>
              <w:t>МУНИЦИПАЛЬНОЕ УНИТАРНОЕ ПРЕДПРИЯТИЕ ВАРНАВИНСКОГО МУНИЦИПАЛЬНОГО ОКРУГА «ВАРНАВИНКОММУНСЕРВИС» (ИНН 5207003582)</w:t>
            </w:r>
          </w:p>
        </w:tc>
      </w:tr>
      <w:tr w:rsidR="002E4E1D" w:rsidRPr="002E4E1D" w14:paraId="25F02A81" w14:textId="77777777" w:rsidTr="002E4E1D">
        <w:trPr>
          <w:trHeight w:val="444"/>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096962CA" w14:textId="77777777" w:rsidR="002E4E1D" w:rsidRPr="002E4E1D" w:rsidRDefault="002E4E1D" w:rsidP="0021228A">
            <w:pPr>
              <w:widowControl w:val="0"/>
              <w:autoSpaceDE w:val="0"/>
              <w:autoSpaceDN w:val="0"/>
              <w:adjustRightInd w:val="0"/>
              <w:rPr>
                <w:sz w:val="20"/>
              </w:rPr>
            </w:pPr>
            <w:r w:rsidRPr="002E4E1D">
              <w:rPr>
                <w:sz w:val="20"/>
              </w:rPr>
              <w:t xml:space="preserve">Местонахождение            </w:t>
            </w:r>
          </w:p>
          <w:p w14:paraId="2AFF97BB" w14:textId="77777777" w:rsidR="002E4E1D" w:rsidRPr="002E4E1D" w:rsidRDefault="002E4E1D" w:rsidP="0021228A">
            <w:pPr>
              <w:widowControl w:val="0"/>
              <w:autoSpaceDE w:val="0"/>
              <w:autoSpaceDN w:val="0"/>
              <w:adjustRightInd w:val="0"/>
              <w:rPr>
                <w:sz w:val="20"/>
              </w:rPr>
            </w:pPr>
            <w:r w:rsidRPr="002E4E1D">
              <w:rPr>
                <w:sz w:val="20"/>
              </w:rPr>
              <w:t xml:space="preserve">регулируемой организации   </w:t>
            </w:r>
          </w:p>
        </w:tc>
        <w:tc>
          <w:tcPr>
            <w:tcW w:w="7078" w:type="dxa"/>
            <w:gridSpan w:val="9"/>
            <w:tcBorders>
              <w:top w:val="single" w:sz="8" w:space="0" w:color="auto"/>
              <w:left w:val="nil"/>
              <w:bottom w:val="nil"/>
              <w:right w:val="single" w:sz="8" w:space="0" w:color="000000"/>
            </w:tcBorders>
            <w:vAlign w:val="center"/>
          </w:tcPr>
          <w:p w14:paraId="2A6CAB30" w14:textId="7EBCF58B" w:rsidR="002E4E1D" w:rsidRPr="002E4E1D" w:rsidRDefault="002E4E1D" w:rsidP="0021228A">
            <w:pPr>
              <w:jc w:val="both"/>
              <w:rPr>
                <w:sz w:val="20"/>
              </w:rPr>
            </w:pPr>
            <w:r w:rsidRPr="002E4E1D">
              <w:rPr>
                <w:rFonts w:eastAsia="Calibri"/>
                <w:sz w:val="20"/>
              </w:rPr>
              <w:t>606760, Нижегородская область, р. п. Варнавино, ул. Красноармейская, д. 17</w:t>
            </w:r>
          </w:p>
        </w:tc>
      </w:tr>
      <w:tr w:rsidR="002E4E1D" w:rsidRPr="002E4E1D" w14:paraId="62ABE9C5" w14:textId="77777777" w:rsidTr="002E4E1D">
        <w:trPr>
          <w:trHeight w:val="458"/>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099B5715" w14:textId="77777777" w:rsidR="002E4E1D" w:rsidRPr="002E4E1D" w:rsidRDefault="002E4E1D" w:rsidP="0021228A">
            <w:pPr>
              <w:widowControl w:val="0"/>
              <w:autoSpaceDE w:val="0"/>
              <w:autoSpaceDN w:val="0"/>
              <w:adjustRightInd w:val="0"/>
              <w:rPr>
                <w:sz w:val="20"/>
              </w:rPr>
            </w:pPr>
            <w:r w:rsidRPr="002E4E1D">
              <w:rPr>
                <w:sz w:val="20"/>
              </w:rPr>
              <w:t xml:space="preserve">Наименование               </w:t>
            </w:r>
          </w:p>
          <w:p w14:paraId="2768674B" w14:textId="77777777" w:rsidR="002E4E1D" w:rsidRPr="002E4E1D" w:rsidRDefault="002E4E1D" w:rsidP="0021228A">
            <w:pPr>
              <w:widowControl w:val="0"/>
              <w:autoSpaceDE w:val="0"/>
              <w:autoSpaceDN w:val="0"/>
              <w:adjustRightInd w:val="0"/>
              <w:rPr>
                <w:sz w:val="20"/>
              </w:rPr>
            </w:pPr>
            <w:r w:rsidRPr="002E4E1D">
              <w:rPr>
                <w:sz w:val="20"/>
              </w:rPr>
              <w:t xml:space="preserve">уполномоченного органа </w:t>
            </w:r>
          </w:p>
        </w:tc>
        <w:tc>
          <w:tcPr>
            <w:tcW w:w="7078" w:type="dxa"/>
            <w:gridSpan w:val="9"/>
            <w:tcBorders>
              <w:top w:val="single" w:sz="2" w:space="0" w:color="auto"/>
              <w:left w:val="single" w:sz="2" w:space="0" w:color="auto"/>
              <w:bottom w:val="single" w:sz="2" w:space="0" w:color="auto"/>
              <w:right w:val="single" w:sz="2" w:space="0" w:color="auto"/>
            </w:tcBorders>
          </w:tcPr>
          <w:p w14:paraId="6B4F7798" w14:textId="77777777" w:rsidR="002E4E1D" w:rsidRPr="002E4E1D" w:rsidRDefault="002E4E1D" w:rsidP="0021228A">
            <w:pPr>
              <w:widowControl w:val="0"/>
              <w:autoSpaceDE w:val="0"/>
              <w:autoSpaceDN w:val="0"/>
              <w:adjustRightInd w:val="0"/>
              <w:jc w:val="both"/>
              <w:rPr>
                <w:sz w:val="20"/>
              </w:rPr>
            </w:pPr>
            <w:r w:rsidRPr="002E4E1D">
              <w:rPr>
                <w:sz w:val="20"/>
              </w:rPr>
              <w:t>Региональная служба по тарифам Нижегородской области</w:t>
            </w:r>
          </w:p>
        </w:tc>
      </w:tr>
      <w:tr w:rsidR="002E4E1D" w:rsidRPr="002E4E1D" w14:paraId="092554B2" w14:textId="77777777" w:rsidTr="002E4E1D">
        <w:trPr>
          <w:trHeight w:val="360"/>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7834059A" w14:textId="77777777" w:rsidR="002E4E1D" w:rsidRPr="002E4E1D" w:rsidRDefault="002E4E1D" w:rsidP="0021228A">
            <w:pPr>
              <w:widowControl w:val="0"/>
              <w:autoSpaceDE w:val="0"/>
              <w:autoSpaceDN w:val="0"/>
              <w:adjustRightInd w:val="0"/>
              <w:rPr>
                <w:sz w:val="20"/>
              </w:rPr>
            </w:pPr>
            <w:r w:rsidRPr="002E4E1D">
              <w:rPr>
                <w:sz w:val="20"/>
              </w:rPr>
              <w:t xml:space="preserve">Местонахождение            </w:t>
            </w:r>
          </w:p>
          <w:p w14:paraId="7EC7D961" w14:textId="77777777" w:rsidR="002E4E1D" w:rsidRPr="002E4E1D" w:rsidRDefault="002E4E1D" w:rsidP="0021228A">
            <w:pPr>
              <w:widowControl w:val="0"/>
              <w:autoSpaceDE w:val="0"/>
              <w:autoSpaceDN w:val="0"/>
              <w:adjustRightInd w:val="0"/>
              <w:rPr>
                <w:sz w:val="20"/>
              </w:rPr>
            </w:pPr>
            <w:r w:rsidRPr="002E4E1D">
              <w:rPr>
                <w:sz w:val="20"/>
              </w:rPr>
              <w:t xml:space="preserve">уполномоченного органа     </w:t>
            </w:r>
          </w:p>
        </w:tc>
        <w:tc>
          <w:tcPr>
            <w:tcW w:w="7078" w:type="dxa"/>
            <w:gridSpan w:val="9"/>
            <w:tcBorders>
              <w:top w:val="single" w:sz="2" w:space="0" w:color="auto"/>
              <w:left w:val="single" w:sz="2" w:space="0" w:color="auto"/>
              <w:bottom w:val="single" w:sz="2" w:space="0" w:color="auto"/>
              <w:right w:val="single" w:sz="2" w:space="0" w:color="auto"/>
            </w:tcBorders>
          </w:tcPr>
          <w:p w14:paraId="53EB68EE" w14:textId="0520B804" w:rsidR="002E4E1D" w:rsidRPr="002E4E1D" w:rsidRDefault="002E4E1D" w:rsidP="002E4E1D">
            <w:pPr>
              <w:autoSpaceDE w:val="0"/>
              <w:autoSpaceDN w:val="0"/>
              <w:adjustRightInd w:val="0"/>
              <w:rPr>
                <w:sz w:val="20"/>
              </w:rPr>
            </w:pPr>
            <w:r w:rsidRPr="002E4E1D">
              <w:rPr>
                <w:sz w:val="20"/>
              </w:rPr>
              <w:t>603005, г. Нижний Новгород, Верхне-Волжская наб., д. 8/59</w:t>
            </w:r>
          </w:p>
        </w:tc>
      </w:tr>
      <w:tr w:rsidR="002E4E1D" w:rsidRPr="002E4E1D" w14:paraId="3AB3A216" w14:textId="77777777" w:rsidTr="002E4E1D">
        <w:trPr>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782EE928" w14:textId="77777777" w:rsidR="002E4E1D" w:rsidRPr="002E4E1D" w:rsidRDefault="002E4E1D" w:rsidP="0021228A">
            <w:pPr>
              <w:widowControl w:val="0"/>
              <w:autoSpaceDE w:val="0"/>
              <w:autoSpaceDN w:val="0"/>
              <w:adjustRightInd w:val="0"/>
              <w:jc w:val="center"/>
              <w:outlineLvl w:val="0"/>
              <w:rPr>
                <w:b/>
                <w:sz w:val="20"/>
              </w:rPr>
            </w:pPr>
            <w:r w:rsidRPr="002E4E1D">
              <w:rPr>
                <w:b/>
                <w:sz w:val="20"/>
              </w:rPr>
              <w:t>2. Объем подачи воды</w:t>
            </w:r>
          </w:p>
        </w:tc>
      </w:tr>
      <w:tr w:rsidR="002E4E1D" w:rsidRPr="002E4E1D" w14:paraId="7587B17A" w14:textId="77777777" w:rsidTr="002E4E1D">
        <w:trPr>
          <w:trHeight w:val="706"/>
          <w:tblCellSpacing w:w="5" w:type="nil"/>
        </w:trPr>
        <w:tc>
          <w:tcPr>
            <w:tcW w:w="4537" w:type="dxa"/>
            <w:gridSpan w:val="3"/>
            <w:tcBorders>
              <w:top w:val="single" w:sz="2" w:space="0" w:color="auto"/>
              <w:left w:val="single" w:sz="2" w:space="0" w:color="auto"/>
              <w:bottom w:val="single" w:sz="2" w:space="0" w:color="auto"/>
              <w:right w:val="single" w:sz="4" w:space="0" w:color="auto"/>
            </w:tcBorders>
          </w:tcPr>
          <w:p w14:paraId="185DF7E4" w14:textId="77777777" w:rsidR="002E4E1D" w:rsidRPr="002E4E1D" w:rsidRDefault="002E4E1D" w:rsidP="0021228A">
            <w:pPr>
              <w:widowControl w:val="0"/>
              <w:autoSpaceDE w:val="0"/>
              <w:autoSpaceDN w:val="0"/>
              <w:adjustRightInd w:val="0"/>
              <w:jc w:val="center"/>
              <w:rPr>
                <w:sz w:val="20"/>
              </w:rPr>
            </w:pPr>
            <w:r w:rsidRPr="002E4E1D">
              <w:rPr>
                <w:sz w:val="20"/>
              </w:rPr>
              <w:t xml:space="preserve">Наименование услуги    </w:t>
            </w:r>
          </w:p>
        </w:tc>
        <w:tc>
          <w:tcPr>
            <w:tcW w:w="2977" w:type="dxa"/>
            <w:gridSpan w:val="5"/>
            <w:tcBorders>
              <w:top w:val="single" w:sz="4" w:space="0" w:color="auto"/>
              <w:left w:val="single" w:sz="4" w:space="0" w:color="auto"/>
              <w:bottom w:val="single" w:sz="4" w:space="0" w:color="auto"/>
              <w:right w:val="single" w:sz="4" w:space="0" w:color="auto"/>
            </w:tcBorders>
          </w:tcPr>
          <w:p w14:paraId="67FBADC2" w14:textId="77777777" w:rsidR="002E4E1D" w:rsidRPr="002E4E1D" w:rsidRDefault="002E4E1D" w:rsidP="0021228A">
            <w:pPr>
              <w:jc w:val="center"/>
              <w:rPr>
                <w:sz w:val="20"/>
              </w:rPr>
            </w:pPr>
            <w:r w:rsidRPr="002E4E1D">
              <w:rPr>
                <w:sz w:val="20"/>
              </w:rPr>
              <w:t>На период с 01.03.2026 по 31.12.2026</w:t>
            </w:r>
          </w:p>
        </w:tc>
        <w:tc>
          <w:tcPr>
            <w:tcW w:w="1276" w:type="dxa"/>
            <w:gridSpan w:val="2"/>
            <w:tcBorders>
              <w:top w:val="single" w:sz="4" w:space="0" w:color="auto"/>
              <w:left w:val="single" w:sz="4" w:space="0" w:color="auto"/>
              <w:bottom w:val="single" w:sz="4" w:space="0" w:color="auto"/>
              <w:right w:val="single" w:sz="4" w:space="0" w:color="auto"/>
            </w:tcBorders>
          </w:tcPr>
          <w:p w14:paraId="3D45D3B4" w14:textId="77777777" w:rsidR="002E4E1D" w:rsidRPr="002E4E1D" w:rsidRDefault="002E4E1D" w:rsidP="0021228A">
            <w:pPr>
              <w:jc w:val="center"/>
              <w:rPr>
                <w:sz w:val="20"/>
              </w:rPr>
            </w:pPr>
            <w:r w:rsidRPr="002E4E1D">
              <w:rPr>
                <w:sz w:val="20"/>
              </w:rPr>
              <w:t>На период с 01.01.2027 по 31.12.2027</w:t>
            </w:r>
          </w:p>
        </w:tc>
        <w:tc>
          <w:tcPr>
            <w:tcW w:w="1417" w:type="dxa"/>
            <w:tcBorders>
              <w:top w:val="single" w:sz="4" w:space="0" w:color="auto"/>
              <w:left w:val="single" w:sz="4" w:space="0" w:color="auto"/>
              <w:bottom w:val="single" w:sz="4" w:space="0" w:color="auto"/>
              <w:right w:val="single" w:sz="4" w:space="0" w:color="auto"/>
            </w:tcBorders>
          </w:tcPr>
          <w:p w14:paraId="3AD76D45" w14:textId="77777777" w:rsidR="002E4E1D" w:rsidRPr="002E4E1D" w:rsidRDefault="002E4E1D" w:rsidP="0021228A">
            <w:pPr>
              <w:jc w:val="center"/>
              <w:rPr>
                <w:sz w:val="20"/>
              </w:rPr>
            </w:pPr>
            <w:r w:rsidRPr="002E4E1D">
              <w:rPr>
                <w:sz w:val="20"/>
              </w:rPr>
              <w:t>На период с 01.01.2028 по 31.12.2028</w:t>
            </w:r>
          </w:p>
        </w:tc>
      </w:tr>
      <w:tr w:rsidR="002E4E1D" w:rsidRPr="002E4E1D" w14:paraId="4415772D" w14:textId="77777777" w:rsidTr="002E4E1D">
        <w:trPr>
          <w:trHeight w:val="296"/>
          <w:tblCellSpacing w:w="5" w:type="nil"/>
        </w:trPr>
        <w:tc>
          <w:tcPr>
            <w:tcW w:w="4537" w:type="dxa"/>
            <w:gridSpan w:val="3"/>
            <w:tcBorders>
              <w:top w:val="single" w:sz="2" w:space="0" w:color="auto"/>
              <w:left w:val="single" w:sz="2" w:space="0" w:color="auto"/>
              <w:bottom w:val="single" w:sz="2" w:space="0" w:color="auto"/>
              <w:right w:val="single" w:sz="4" w:space="0" w:color="auto"/>
            </w:tcBorders>
            <w:vAlign w:val="center"/>
          </w:tcPr>
          <w:p w14:paraId="71B0851C" w14:textId="77777777" w:rsidR="002E4E1D" w:rsidRPr="002E4E1D" w:rsidRDefault="002E4E1D" w:rsidP="0021228A">
            <w:pPr>
              <w:widowControl w:val="0"/>
              <w:autoSpaceDE w:val="0"/>
              <w:autoSpaceDN w:val="0"/>
              <w:adjustRightInd w:val="0"/>
              <w:rPr>
                <w:i/>
                <w:sz w:val="20"/>
              </w:rPr>
            </w:pPr>
            <w:r w:rsidRPr="002E4E1D">
              <w:rPr>
                <w:sz w:val="20"/>
              </w:rPr>
              <w:t>Подано воды всего, тыс. м</w:t>
            </w:r>
            <w:r w:rsidRPr="002E4E1D">
              <w:rPr>
                <w:sz w:val="20"/>
                <w:vertAlign w:val="superscript"/>
              </w:rPr>
              <w:t>3</w:t>
            </w:r>
            <w:r w:rsidRPr="002E4E1D">
              <w:rPr>
                <w:sz w:val="20"/>
              </w:rPr>
              <w:t xml:space="preserve"> в том числе:</w:t>
            </w:r>
          </w:p>
        </w:tc>
        <w:tc>
          <w:tcPr>
            <w:tcW w:w="2977" w:type="dxa"/>
            <w:gridSpan w:val="5"/>
            <w:tcBorders>
              <w:top w:val="single" w:sz="4" w:space="0" w:color="auto"/>
              <w:bottom w:val="single" w:sz="4" w:space="0" w:color="auto"/>
              <w:right w:val="single" w:sz="4" w:space="0" w:color="auto"/>
            </w:tcBorders>
            <w:vAlign w:val="center"/>
          </w:tcPr>
          <w:p w14:paraId="1BEF83AD" w14:textId="583B8F11" w:rsidR="002E4E1D" w:rsidRPr="002E4E1D" w:rsidRDefault="003D2690" w:rsidP="0021228A">
            <w:pPr>
              <w:widowControl w:val="0"/>
              <w:autoSpaceDE w:val="0"/>
              <w:autoSpaceDN w:val="0"/>
              <w:adjustRightInd w:val="0"/>
              <w:jc w:val="center"/>
              <w:rPr>
                <w:sz w:val="20"/>
                <w:highlight w:val="yellow"/>
              </w:rPr>
            </w:pPr>
            <w:r>
              <w:rPr>
                <w:sz w:val="20"/>
              </w:rPr>
              <w:t>225,04</w:t>
            </w:r>
          </w:p>
        </w:tc>
        <w:tc>
          <w:tcPr>
            <w:tcW w:w="1276" w:type="dxa"/>
            <w:gridSpan w:val="2"/>
            <w:tcBorders>
              <w:top w:val="single" w:sz="4" w:space="0" w:color="auto"/>
              <w:bottom w:val="single" w:sz="4" w:space="0" w:color="auto"/>
              <w:right w:val="single" w:sz="4" w:space="0" w:color="auto"/>
            </w:tcBorders>
            <w:vAlign w:val="center"/>
          </w:tcPr>
          <w:p w14:paraId="4E9B4B1B" w14:textId="5F600A3E" w:rsidR="002E4E1D" w:rsidRPr="002E4E1D" w:rsidRDefault="003D2690" w:rsidP="0021228A">
            <w:pPr>
              <w:widowControl w:val="0"/>
              <w:autoSpaceDE w:val="0"/>
              <w:autoSpaceDN w:val="0"/>
              <w:adjustRightInd w:val="0"/>
              <w:jc w:val="center"/>
              <w:rPr>
                <w:sz w:val="20"/>
              </w:rPr>
            </w:pPr>
            <w:r w:rsidRPr="003D2690">
              <w:rPr>
                <w:sz w:val="20"/>
              </w:rPr>
              <w:t>270,05</w:t>
            </w:r>
          </w:p>
        </w:tc>
        <w:tc>
          <w:tcPr>
            <w:tcW w:w="1417" w:type="dxa"/>
            <w:tcBorders>
              <w:top w:val="single" w:sz="4" w:space="0" w:color="auto"/>
              <w:bottom w:val="single" w:sz="4" w:space="0" w:color="auto"/>
              <w:right w:val="single" w:sz="4" w:space="0" w:color="auto"/>
            </w:tcBorders>
            <w:vAlign w:val="center"/>
          </w:tcPr>
          <w:p w14:paraId="369D1AAF" w14:textId="77777777" w:rsidR="002E4E1D" w:rsidRPr="002E4E1D" w:rsidRDefault="002E4E1D" w:rsidP="0021228A">
            <w:pPr>
              <w:widowControl w:val="0"/>
              <w:autoSpaceDE w:val="0"/>
              <w:autoSpaceDN w:val="0"/>
              <w:adjustRightInd w:val="0"/>
              <w:jc w:val="center"/>
              <w:rPr>
                <w:sz w:val="20"/>
              </w:rPr>
            </w:pPr>
            <w:r w:rsidRPr="002E4E1D">
              <w:rPr>
                <w:sz w:val="20"/>
              </w:rPr>
              <w:t>274,17</w:t>
            </w:r>
          </w:p>
        </w:tc>
      </w:tr>
      <w:tr w:rsidR="002E4E1D" w:rsidRPr="002E4E1D" w14:paraId="0F6E67BC" w14:textId="77777777" w:rsidTr="002E4E1D">
        <w:trPr>
          <w:trHeight w:val="296"/>
          <w:tblCellSpacing w:w="5" w:type="nil"/>
        </w:trPr>
        <w:tc>
          <w:tcPr>
            <w:tcW w:w="4537" w:type="dxa"/>
            <w:gridSpan w:val="3"/>
            <w:tcBorders>
              <w:top w:val="single" w:sz="2" w:space="0" w:color="auto"/>
              <w:left w:val="single" w:sz="2" w:space="0" w:color="auto"/>
              <w:bottom w:val="single" w:sz="2" w:space="0" w:color="auto"/>
              <w:right w:val="single" w:sz="4" w:space="0" w:color="auto"/>
            </w:tcBorders>
            <w:vAlign w:val="center"/>
          </w:tcPr>
          <w:p w14:paraId="0689DDC1" w14:textId="77777777" w:rsidR="002E4E1D" w:rsidRPr="002E4E1D" w:rsidRDefault="002E4E1D" w:rsidP="0021228A">
            <w:pPr>
              <w:widowControl w:val="0"/>
              <w:autoSpaceDE w:val="0"/>
              <w:autoSpaceDN w:val="0"/>
              <w:adjustRightInd w:val="0"/>
              <w:rPr>
                <w:i/>
                <w:sz w:val="20"/>
              </w:rPr>
            </w:pPr>
            <w:r w:rsidRPr="002E4E1D">
              <w:rPr>
                <w:iCs/>
                <w:sz w:val="20"/>
              </w:rPr>
              <w:t>1.Объем отпуска воды, на основании которого были рассчитаны тарифы, в том числе:</w:t>
            </w:r>
          </w:p>
        </w:tc>
        <w:tc>
          <w:tcPr>
            <w:tcW w:w="2977" w:type="dxa"/>
            <w:gridSpan w:val="5"/>
            <w:tcBorders>
              <w:top w:val="single" w:sz="4" w:space="0" w:color="auto"/>
              <w:bottom w:val="single" w:sz="4" w:space="0" w:color="auto"/>
              <w:right w:val="single" w:sz="4" w:space="0" w:color="auto"/>
            </w:tcBorders>
            <w:vAlign w:val="center"/>
          </w:tcPr>
          <w:p w14:paraId="720CF7DF" w14:textId="3BB0DA43" w:rsidR="002E4E1D" w:rsidRPr="002E4E1D" w:rsidRDefault="003D2690" w:rsidP="0021228A">
            <w:pPr>
              <w:widowControl w:val="0"/>
              <w:autoSpaceDE w:val="0"/>
              <w:autoSpaceDN w:val="0"/>
              <w:adjustRightInd w:val="0"/>
              <w:jc w:val="center"/>
              <w:rPr>
                <w:sz w:val="20"/>
                <w:highlight w:val="yellow"/>
              </w:rPr>
            </w:pPr>
            <w:r w:rsidRPr="003D2690">
              <w:rPr>
                <w:sz w:val="20"/>
              </w:rPr>
              <w:t>225,04</w:t>
            </w:r>
          </w:p>
        </w:tc>
        <w:tc>
          <w:tcPr>
            <w:tcW w:w="1276" w:type="dxa"/>
            <w:gridSpan w:val="2"/>
            <w:tcBorders>
              <w:top w:val="single" w:sz="4" w:space="0" w:color="auto"/>
              <w:bottom w:val="single" w:sz="4" w:space="0" w:color="auto"/>
              <w:right w:val="single" w:sz="4" w:space="0" w:color="auto"/>
            </w:tcBorders>
            <w:vAlign w:val="center"/>
          </w:tcPr>
          <w:p w14:paraId="768E2024" w14:textId="71E84E82" w:rsidR="002E4E1D" w:rsidRPr="002E4E1D" w:rsidRDefault="003D2690" w:rsidP="0021228A">
            <w:pPr>
              <w:widowControl w:val="0"/>
              <w:autoSpaceDE w:val="0"/>
              <w:autoSpaceDN w:val="0"/>
              <w:adjustRightInd w:val="0"/>
              <w:jc w:val="center"/>
              <w:rPr>
                <w:sz w:val="20"/>
                <w:highlight w:val="yellow"/>
              </w:rPr>
            </w:pPr>
            <w:r w:rsidRPr="003D2690">
              <w:rPr>
                <w:sz w:val="20"/>
              </w:rPr>
              <w:t>270,05</w:t>
            </w:r>
          </w:p>
        </w:tc>
        <w:tc>
          <w:tcPr>
            <w:tcW w:w="1417" w:type="dxa"/>
            <w:tcBorders>
              <w:top w:val="single" w:sz="4" w:space="0" w:color="auto"/>
              <w:bottom w:val="single" w:sz="4" w:space="0" w:color="auto"/>
              <w:right w:val="single" w:sz="4" w:space="0" w:color="auto"/>
            </w:tcBorders>
            <w:vAlign w:val="center"/>
          </w:tcPr>
          <w:p w14:paraId="45740847" w14:textId="77777777" w:rsidR="002E4E1D" w:rsidRPr="002E4E1D" w:rsidRDefault="002E4E1D" w:rsidP="0021228A">
            <w:pPr>
              <w:widowControl w:val="0"/>
              <w:autoSpaceDE w:val="0"/>
              <w:autoSpaceDN w:val="0"/>
              <w:adjustRightInd w:val="0"/>
              <w:jc w:val="center"/>
              <w:rPr>
                <w:sz w:val="20"/>
              </w:rPr>
            </w:pPr>
            <w:r w:rsidRPr="002E4E1D">
              <w:rPr>
                <w:sz w:val="20"/>
              </w:rPr>
              <w:t>274,17</w:t>
            </w:r>
          </w:p>
        </w:tc>
      </w:tr>
      <w:tr w:rsidR="002E4E1D" w:rsidRPr="002E4E1D" w14:paraId="5A7E6C5D" w14:textId="77777777" w:rsidTr="002E4E1D">
        <w:trPr>
          <w:trHeight w:val="296"/>
          <w:tblCellSpacing w:w="5" w:type="nil"/>
        </w:trPr>
        <w:tc>
          <w:tcPr>
            <w:tcW w:w="4537" w:type="dxa"/>
            <w:gridSpan w:val="3"/>
            <w:tcBorders>
              <w:top w:val="single" w:sz="2" w:space="0" w:color="auto"/>
              <w:left w:val="single" w:sz="2" w:space="0" w:color="auto"/>
              <w:bottom w:val="single" w:sz="2" w:space="0" w:color="auto"/>
              <w:right w:val="single" w:sz="4" w:space="0" w:color="auto"/>
            </w:tcBorders>
            <w:vAlign w:val="center"/>
          </w:tcPr>
          <w:p w14:paraId="198E45E8" w14:textId="77777777" w:rsidR="002E4E1D" w:rsidRPr="002E4E1D" w:rsidRDefault="002E4E1D" w:rsidP="0021228A">
            <w:pPr>
              <w:widowControl w:val="0"/>
              <w:autoSpaceDE w:val="0"/>
              <w:autoSpaceDN w:val="0"/>
              <w:adjustRightInd w:val="0"/>
              <w:rPr>
                <w:i/>
                <w:sz w:val="20"/>
              </w:rPr>
            </w:pPr>
            <w:r w:rsidRPr="002E4E1D">
              <w:rPr>
                <w:i/>
                <w:sz w:val="20"/>
              </w:rPr>
              <w:t>- населению,</w:t>
            </w:r>
          </w:p>
        </w:tc>
        <w:tc>
          <w:tcPr>
            <w:tcW w:w="2977" w:type="dxa"/>
            <w:gridSpan w:val="5"/>
            <w:tcBorders>
              <w:top w:val="single" w:sz="4" w:space="0" w:color="auto"/>
              <w:bottom w:val="single" w:sz="4" w:space="0" w:color="auto"/>
              <w:right w:val="single" w:sz="4" w:space="0" w:color="auto"/>
            </w:tcBorders>
            <w:vAlign w:val="center"/>
          </w:tcPr>
          <w:p w14:paraId="021C8803" w14:textId="06F8EB98" w:rsidR="002E4E1D" w:rsidRPr="002E4E1D" w:rsidRDefault="003D2690" w:rsidP="0021228A">
            <w:pPr>
              <w:widowControl w:val="0"/>
              <w:autoSpaceDE w:val="0"/>
              <w:autoSpaceDN w:val="0"/>
              <w:adjustRightInd w:val="0"/>
              <w:jc w:val="center"/>
              <w:rPr>
                <w:i/>
                <w:sz w:val="20"/>
              </w:rPr>
            </w:pPr>
            <w:r>
              <w:rPr>
                <w:i/>
                <w:sz w:val="20"/>
              </w:rPr>
              <w:t>155,18</w:t>
            </w:r>
          </w:p>
        </w:tc>
        <w:tc>
          <w:tcPr>
            <w:tcW w:w="1276" w:type="dxa"/>
            <w:gridSpan w:val="2"/>
            <w:tcBorders>
              <w:top w:val="single" w:sz="4" w:space="0" w:color="auto"/>
              <w:bottom w:val="single" w:sz="4" w:space="0" w:color="auto"/>
              <w:right w:val="single" w:sz="4" w:space="0" w:color="auto"/>
            </w:tcBorders>
            <w:vAlign w:val="center"/>
          </w:tcPr>
          <w:p w14:paraId="1B9A8D72" w14:textId="79A51492" w:rsidR="002E4E1D" w:rsidRPr="002E4E1D" w:rsidRDefault="003D2690" w:rsidP="0021228A">
            <w:pPr>
              <w:widowControl w:val="0"/>
              <w:autoSpaceDE w:val="0"/>
              <w:autoSpaceDN w:val="0"/>
              <w:adjustRightInd w:val="0"/>
              <w:jc w:val="center"/>
              <w:rPr>
                <w:i/>
                <w:sz w:val="20"/>
                <w:highlight w:val="yellow"/>
              </w:rPr>
            </w:pPr>
            <w:r w:rsidRPr="003D2690">
              <w:rPr>
                <w:i/>
                <w:sz w:val="20"/>
              </w:rPr>
              <w:t>186,22</w:t>
            </w:r>
          </w:p>
        </w:tc>
        <w:tc>
          <w:tcPr>
            <w:tcW w:w="1417" w:type="dxa"/>
            <w:tcBorders>
              <w:top w:val="single" w:sz="4" w:space="0" w:color="auto"/>
              <w:bottom w:val="single" w:sz="4" w:space="0" w:color="auto"/>
              <w:right w:val="single" w:sz="4" w:space="0" w:color="auto"/>
            </w:tcBorders>
            <w:vAlign w:val="center"/>
          </w:tcPr>
          <w:p w14:paraId="1331044B" w14:textId="45F46EE5" w:rsidR="002E4E1D" w:rsidRPr="002E4E1D" w:rsidRDefault="003D2690" w:rsidP="0021228A">
            <w:pPr>
              <w:widowControl w:val="0"/>
              <w:autoSpaceDE w:val="0"/>
              <w:autoSpaceDN w:val="0"/>
              <w:adjustRightInd w:val="0"/>
              <w:jc w:val="center"/>
              <w:rPr>
                <w:i/>
                <w:sz w:val="20"/>
                <w:highlight w:val="yellow"/>
              </w:rPr>
            </w:pPr>
            <w:r w:rsidRPr="003D2690">
              <w:rPr>
                <w:i/>
                <w:sz w:val="20"/>
              </w:rPr>
              <w:t>186,22</w:t>
            </w:r>
          </w:p>
        </w:tc>
      </w:tr>
      <w:tr w:rsidR="002E4E1D" w:rsidRPr="002E4E1D" w14:paraId="3DD3B8BB" w14:textId="77777777" w:rsidTr="002E4E1D">
        <w:trPr>
          <w:trHeight w:val="296"/>
          <w:tblCellSpacing w:w="5" w:type="nil"/>
        </w:trPr>
        <w:tc>
          <w:tcPr>
            <w:tcW w:w="4537" w:type="dxa"/>
            <w:gridSpan w:val="3"/>
            <w:tcBorders>
              <w:top w:val="single" w:sz="2" w:space="0" w:color="auto"/>
              <w:left w:val="single" w:sz="2" w:space="0" w:color="auto"/>
              <w:bottom w:val="single" w:sz="2" w:space="0" w:color="auto"/>
              <w:right w:val="single" w:sz="4" w:space="0" w:color="auto"/>
            </w:tcBorders>
            <w:vAlign w:val="center"/>
          </w:tcPr>
          <w:p w14:paraId="3F1011B0" w14:textId="77777777" w:rsidR="002E4E1D" w:rsidRPr="002E4E1D" w:rsidRDefault="002E4E1D" w:rsidP="0021228A">
            <w:pPr>
              <w:widowControl w:val="0"/>
              <w:autoSpaceDE w:val="0"/>
              <w:autoSpaceDN w:val="0"/>
              <w:adjustRightInd w:val="0"/>
              <w:rPr>
                <w:i/>
                <w:sz w:val="20"/>
              </w:rPr>
            </w:pPr>
            <w:r w:rsidRPr="002E4E1D">
              <w:rPr>
                <w:i/>
                <w:sz w:val="20"/>
              </w:rPr>
              <w:t>- бюджетным потребителям,</w:t>
            </w:r>
          </w:p>
        </w:tc>
        <w:tc>
          <w:tcPr>
            <w:tcW w:w="2977" w:type="dxa"/>
            <w:gridSpan w:val="5"/>
            <w:tcBorders>
              <w:top w:val="single" w:sz="4" w:space="0" w:color="auto"/>
              <w:bottom w:val="single" w:sz="4" w:space="0" w:color="auto"/>
              <w:right w:val="single" w:sz="4" w:space="0" w:color="auto"/>
            </w:tcBorders>
            <w:vAlign w:val="center"/>
          </w:tcPr>
          <w:p w14:paraId="668367F9" w14:textId="441F199D" w:rsidR="002E4E1D" w:rsidRPr="002E4E1D" w:rsidRDefault="003D2690" w:rsidP="0021228A">
            <w:pPr>
              <w:widowControl w:val="0"/>
              <w:autoSpaceDE w:val="0"/>
              <w:autoSpaceDN w:val="0"/>
              <w:adjustRightInd w:val="0"/>
              <w:jc w:val="center"/>
              <w:rPr>
                <w:i/>
                <w:sz w:val="20"/>
              </w:rPr>
            </w:pPr>
            <w:r>
              <w:rPr>
                <w:i/>
                <w:sz w:val="20"/>
              </w:rPr>
              <w:t>49,87</w:t>
            </w:r>
          </w:p>
        </w:tc>
        <w:tc>
          <w:tcPr>
            <w:tcW w:w="1276" w:type="dxa"/>
            <w:gridSpan w:val="2"/>
            <w:tcBorders>
              <w:top w:val="single" w:sz="4" w:space="0" w:color="auto"/>
              <w:bottom w:val="single" w:sz="4" w:space="0" w:color="auto"/>
              <w:right w:val="single" w:sz="4" w:space="0" w:color="auto"/>
            </w:tcBorders>
            <w:vAlign w:val="center"/>
          </w:tcPr>
          <w:p w14:paraId="5A38AFE5" w14:textId="1B99E62C" w:rsidR="002E4E1D" w:rsidRPr="002E4E1D" w:rsidRDefault="003D2690" w:rsidP="0021228A">
            <w:pPr>
              <w:widowControl w:val="0"/>
              <w:autoSpaceDE w:val="0"/>
              <w:autoSpaceDN w:val="0"/>
              <w:adjustRightInd w:val="0"/>
              <w:jc w:val="center"/>
              <w:rPr>
                <w:i/>
                <w:sz w:val="20"/>
                <w:highlight w:val="yellow"/>
              </w:rPr>
            </w:pPr>
            <w:r w:rsidRPr="003D2690">
              <w:rPr>
                <w:i/>
                <w:sz w:val="20"/>
              </w:rPr>
              <w:t>59,84</w:t>
            </w:r>
          </w:p>
        </w:tc>
        <w:tc>
          <w:tcPr>
            <w:tcW w:w="1417" w:type="dxa"/>
            <w:tcBorders>
              <w:top w:val="single" w:sz="4" w:space="0" w:color="auto"/>
              <w:bottom w:val="single" w:sz="4" w:space="0" w:color="auto"/>
              <w:right w:val="single" w:sz="4" w:space="0" w:color="auto"/>
            </w:tcBorders>
            <w:vAlign w:val="center"/>
          </w:tcPr>
          <w:p w14:paraId="4BC0C85F" w14:textId="3FF74B2C" w:rsidR="002E4E1D" w:rsidRPr="002E4E1D" w:rsidRDefault="003D2690" w:rsidP="0021228A">
            <w:pPr>
              <w:widowControl w:val="0"/>
              <w:autoSpaceDE w:val="0"/>
              <w:autoSpaceDN w:val="0"/>
              <w:adjustRightInd w:val="0"/>
              <w:jc w:val="center"/>
              <w:rPr>
                <w:i/>
                <w:sz w:val="20"/>
                <w:highlight w:val="yellow"/>
              </w:rPr>
            </w:pPr>
            <w:r w:rsidRPr="003D2690">
              <w:rPr>
                <w:i/>
                <w:sz w:val="20"/>
              </w:rPr>
              <w:t>59,84</w:t>
            </w:r>
          </w:p>
        </w:tc>
      </w:tr>
      <w:tr w:rsidR="002E4E1D" w:rsidRPr="002E4E1D" w14:paraId="7BF0801F" w14:textId="77777777" w:rsidTr="002E4E1D">
        <w:trPr>
          <w:trHeight w:val="296"/>
          <w:tblCellSpacing w:w="5" w:type="nil"/>
        </w:trPr>
        <w:tc>
          <w:tcPr>
            <w:tcW w:w="4537" w:type="dxa"/>
            <w:gridSpan w:val="3"/>
            <w:tcBorders>
              <w:top w:val="single" w:sz="2" w:space="0" w:color="auto"/>
              <w:left w:val="single" w:sz="2" w:space="0" w:color="auto"/>
              <w:bottom w:val="single" w:sz="2" w:space="0" w:color="auto"/>
              <w:right w:val="single" w:sz="4" w:space="0" w:color="auto"/>
            </w:tcBorders>
            <w:vAlign w:val="center"/>
          </w:tcPr>
          <w:p w14:paraId="7E62BE10" w14:textId="77777777" w:rsidR="002E4E1D" w:rsidRPr="002E4E1D" w:rsidRDefault="002E4E1D" w:rsidP="0021228A">
            <w:pPr>
              <w:widowControl w:val="0"/>
              <w:autoSpaceDE w:val="0"/>
              <w:autoSpaceDN w:val="0"/>
              <w:adjustRightInd w:val="0"/>
              <w:rPr>
                <w:i/>
                <w:sz w:val="20"/>
              </w:rPr>
            </w:pPr>
            <w:r w:rsidRPr="002E4E1D">
              <w:rPr>
                <w:i/>
                <w:sz w:val="20"/>
              </w:rPr>
              <w:t>- прочим потребителям,</w:t>
            </w:r>
          </w:p>
        </w:tc>
        <w:tc>
          <w:tcPr>
            <w:tcW w:w="2977" w:type="dxa"/>
            <w:gridSpan w:val="5"/>
            <w:tcBorders>
              <w:top w:val="single" w:sz="4" w:space="0" w:color="auto"/>
              <w:bottom w:val="single" w:sz="4" w:space="0" w:color="auto"/>
              <w:right w:val="single" w:sz="4" w:space="0" w:color="auto"/>
            </w:tcBorders>
            <w:vAlign w:val="center"/>
          </w:tcPr>
          <w:p w14:paraId="2D226DBD" w14:textId="2AB49708" w:rsidR="002E4E1D" w:rsidRPr="002E4E1D" w:rsidRDefault="003D2690" w:rsidP="0021228A">
            <w:pPr>
              <w:widowControl w:val="0"/>
              <w:autoSpaceDE w:val="0"/>
              <w:autoSpaceDN w:val="0"/>
              <w:adjustRightInd w:val="0"/>
              <w:jc w:val="center"/>
              <w:rPr>
                <w:i/>
                <w:sz w:val="20"/>
              </w:rPr>
            </w:pPr>
            <w:r>
              <w:rPr>
                <w:i/>
                <w:sz w:val="20"/>
              </w:rPr>
              <w:t>19,99</w:t>
            </w:r>
          </w:p>
        </w:tc>
        <w:tc>
          <w:tcPr>
            <w:tcW w:w="1276" w:type="dxa"/>
            <w:gridSpan w:val="2"/>
            <w:tcBorders>
              <w:top w:val="single" w:sz="4" w:space="0" w:color="auto"/>
              <w:bottom w:val="single" w:sz="4" w:space="0" w:color="auto"/>
              <w:right w:val="single" w:sz="4" w:space="0" w:color="auto"/>
            </w:tcBorders>
            <w:vAlign w:val="center"/>
          </w:tcPr>
          <w:p w14:paraId="1CD8C44E" w14:textId="1621BA82" w:rsidR="002E4E1D" w:rsidRPr="002E4E1D" w:rsidRDefault="003D2690" w:rsidP="0021228A">
            <w:pPr>
              <w:widowControl w:val="0"/>
              <w:autoSpaceDE w:val="0"/>
              <w:autoSpaceDN w:val="0"/>
              <w:adjustRightInd w:val="0"/>
              <w:jc w:val="center"/>
              <w:rPr>
                <w:i/>
                <w:sz w:val="20"/>
                <w:highlight w:val="yellow"/>
              </w:rPr>
            </w:pPr>
            <w:r w:rsidRPr="003D2690">
              <w:rPr>
                <w:i/>
                <w:sz w:val="20"/>
              </w:rPr>
              <w:t>23,99</w:t>
            </w:r>
          </w:p>
        </w:tc>
        <w:tc>
          <w:tcPr>
            <w:tcW w:w="1417" w:type="dxa"/>
            <w:tcBorders>
              <w:top w:val="single" w:sz="4" w:space="0" w:color="auto"/>
              <w:bottom w:val="single" w:sz="4" w:space="0" w:color="auto"/>
              <w:right w:val="single" w:sz="4" w:space="0" w:color="auto"/>
            </w:tcBorders>
            <w:vAlign w:val="center"/>
          </w:tcPr>
          <w:p w14:paraId="42EF933E" w14:textId="690005E3" w:rsidR="002E4E1D" w:rsidRPr="002E4E1D" w:rsidRDefault="003D2690" w:rsidP="0021228A">
            <w:pPr>
              <w:widowControl w:val="0"/>
              <w:autoSpaceDE w:val="0"/>
              <w:autoSpaceDN w:val="0"/>
              <w:adjustRightInd w:val="0"/>
              <w:jc w:val="center"/>
              <w:rPr>
                <w:i/>
                <w:sz w:val="20"/>
                <w:highlight w:val="yellow"/>
              </w:rPr>
            </w:pPr>
            <w:r w:rsidRPr="003D2690">
              <w:rPr>
                <w:i/>
                <w:sz w:val="20"/>
              </w:rPr>
              <w:t>23,99</w:t>
            </w:r>
          </w:p>
        </w:tc>
      </w:tr>
      <w:tr w:rsidR="002E4E1D" w:rsidRPr="002E4E1D" w14:paraId="2BB01236" w14:textId="77777777" w:rsidTr="002E4E1D">
        <w:trPr>
          <w:trHeight w:val="296"/>
          <w:tblCellSpacing w:w="5" w:type="nil"/>
        </w:trPr>
        <w:tc>
          <w:tcPr>
            <w:tcW w:w="4537" w:type="dxa"/>
            <w:gridSpan w:val="3"/>
            <w:tcBorders>
              <w:top w:val="single" w:sz="2" w:space="0" w:color="auto"/>
              <w:left w:val="single" w:sz="2" w:space="0" w:color="auto"/>
              <w:bottom w:val="single" w:sz="2" w:space="0" w:color="auto"/>
              <w:right w:val="single" w:sz="2" w:space="0" w:color="auto"/>
            </w:tcBorders>
            <w:vAlign w:val="center"/>
          </w:tcPr>
          <w:p w14:paraId="547013DB" w14:textId="77777777" w:rsidR="002E4E1D" w:rsidRPr="002E4E1D" w:rsidRDefault="002E4E1D" w:rsidP="0021228A">
            <w:pPr>
              <w:widowControl w:val="0"/>
              <w:autoSpaceDE w:val="0"/>
              <w:autoSpaceDN w:val="0"/>
              <w:adjustRightInd w:val="0"/>
              <w:rPr>
                <w:i/>
                <w:sz w:val="20"/>
              </w:rPr>
            </w:pPr>
            <w:r w:rsidRPr="002E4E1D">
              <w:rPr>
                <w:bCs/>
                <w:sz w:val="20"/>
              </w:rPr>
              <w:t xml:space="preserve">- </w:t>
            </w:r>
            <w:r w:rsidRPr="002E4E1D">
              <w:rPr>
                <w:i/>
                <w:sz w:val="20"/>
              </w:rPr>
              <w:t>передано воды другим водопроводам</w:t>
            </w:r>
          </w:p>
        </w:tc>
        <w:tc>
          <w:tcPr>
            <w:tcW w:w="2977" w:type="dxa"/>
            <w:gridSpan w:val="5"/>
            <w:tcBorders>
              <w:top w:val="single" w:sz="4" w:space="0" w:color="auto"/>
              <w:bottom w:val="single" w:sz="4" w:space="0" w:color="auto"/>
              <w:right w:val="single" w:sz="4" w:space="0" w:color="auto"/>
            </w:tcBorders>
            <w:vAlign w:val="center"/>
          </w:tcPr>
          <w:p w14:paraId="6AB6964B" w14:textId="77777777" w:rsidR="002E4E1D" w:rsidRPr="002E4E1D" w:rsidRDefault="002E4E1D" w:rsidP="0021228A">
            <w:pPr>
              <w:widowControl w:val="0"/>
              <w:autoSpaceDE w:val="0"/>
              <w:autoSpaceDN w:val="0"/>
              <w:adjustRightInd w:val="0"/>
              <w:jc w:val="center"/>
              <w:rPr>
                <w:i/>
                <w:sz w:val="20"/>
              </w:rPr>
            </w:pPr>
            <w:r w:rsidRPr="002E4E1D">
              <w:rPr>
                <w:i/>
                <w:sz w:val="20"/>
              </w:rPr>
              <w:t>0,00</w:t>
            </w:r>
          </w:p>
        </w:tc>
        <w:tc>
          <w:tcPr>
            <w:tcW w:w="1276" w:type="dxa"/>
            <w:gridSpan w:val="2"/>
            <w:tcBorders>
              <w:top w:val="single" w:sz="4" w:space="0" w:color="auto"/>
              <w:bottom w:val="single" w:sz="4" w:space="0" w:color="auto"/>
              <w:right w:val="single" w:sz="4" w:space="0" w:color="auto"/>
            </w:tcBorders>
            <w:vAlign w:val="center"/>
          </w:tcPr>
          <w:p w14:paraId="79B09E00" w14:textId="77777777" w:rsidR="002E4E1D" w:rsidRPr="002E4E1D" w:rsidRDefault="002E4E1D" w:rsidP="0021228A">
            <w:pPr>
              <w:widowControl w:val="0"/>
              <w:autoSpaceDE w:val="0"/>
              <w:autoSpaceDN w:val="0"/>
              <w:adjustRightInd w:val="0"/>
              <w:jc w:val="center"/>
              <w:rPr>
                <w:i/>
                <w:sz w:val="20"/>
              </w:rPr>
            </w:pPr>
            <w:r w:rsidRPr="002E4E1D">
              <w:rPr>
                <w:i/>
                <w:sz w:val="20"/>
              </w:rPr>
              <w:t>0,00</w:t>
            </w:r>
          </w:p>
        </w:tc>
        <w:tc>
          <w:tcPr>
            <w:tcW w:w="1417" w:type="dxa"/>
            <w:tcBorders>
              <w:top w:val="single" w:sz="4" w:space="0" w:color="auto"/>
              <w:bottom w:val="single" w:sz="4" w:space="0" w:color="auto"/>
              <w:right w:val="single" w:sz="4" w:space="0" w:color="auto"/>
            </w:tcBorders>
            <w:vAlign w:val="center"/>
          </w:tcPr>
          <w:p w14:paraId="07AA4F47" w14:textId="77777777" w:rsidR="002E4E1D" w:rsidRPr="002E4E1D" w:rsidRDefault="002E4E1D" w:rsidP="0021228A">
            <w:pPr>
              <w:widowControl w:val="0"/>
              <w:autoSpaceDE w:val="0"/>
              <w:autoSpaceDN w:val="0"/>
              <w:adjustRightInd w:val="0"/>
              <w:jc w:val="center"/>
              <w:rPr>
                <w:i/>
                <w:sz w:val="20"/>
              </w:rPr>
            </w:pPr>
            <w:r w:rsidRPr="002E4E1D">
              <w:rPr>
                <w:i/>
                <w:sz w:val="20"/>
              </w:rPr>
              <w:t>0,00</w:t>
            </w:r>
          </w:p>
        </w:tc>
      </w:tr>
      <w:tr w:rsidR="002E4E1D" w:rsidRPr="002E4E1D" w14:paraId="46446676" w14:textId="77777777" w:rsidTr="002E4E1D">
        <w:trPr>
          <w:trHeight w:val="296"/>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1CB77D08" w14:textId="77777777" w:rsidR="002E4E1D" w:rsidRPr="002E4E1D" w:rsidRDefault="002E4E1D" w:rsidP="0021228A">
            <w:pPr>
              <w:widowControl w:val="0"/>
              <w:autoSpaceDE w:val="0"/>
              <w:autoSpaceDN w:val="0"/>
              <w:adjustRightInd w:val="0"/>
              <w:jc w:val="center"/>
              <w:outlineLvl w:val="0"/>
              <w:rPr>
                <w:b/>
                <w:sz w:val="20"/>
              </w:rPr>
            </w:pPr>
            <w:r w:rsidRPr="002E4E1D">
              <w:rPr>
                <w:b/>
                <w:sz w:val="20"/>
              </w:rPr>
              <w:t>3. Мероприятия, направленные на осуществление текущей (операционной) деятельности</w:t>
            </w:r>
          </w:p>
        </w:tc>
      </w:tr>
      <w:tr w:rsidR="002E4E1D" w:rsidRPr="002E4E1D" w14:paraId="0689E9EB" w14:textId="77777777" w:rsidTr="002E4E1D">
        <w:trPr>
          <w:trHeight w:val="223"/>
          <w:tblCellSpacing w:w="5" w:type="nil"/>
        </w:trPr>
        <w:tc>
          <w:tcPr>
            <w:tcW w:w="3129" w:type="dxa"/>
            <w:gridSpan w:val="2"/>
            <w:vMerge w:val="restart"/>
            <w:tcBorders>
              <w:top w:val="single" w:sz="2" w:space="0" w:color="auto"/>
              <w:left w:val="single" w:sz="2" w:space="0" w:color="auto"/>
              <w:right w:val="single" w:sz="2" w:space="0" w:color="auto"/>
            </w:tcBorders>
          </w:tcPr>
          <w:p w14:paraId="491B8C71" w14:textId="77777777" w:rsidR="002E4E1D" w:rsidRPr="002E4E1D" w:rsidRDefault="002E4E1D" w:rsidP="0021228A">
            <w:pPr>
              <w:widowControl w:val="0"/>
              <w:autoSpaceDE w:val="0"/>
              <w:autoSpaceDN w:val="0"/>
              <w:adjustRightInd w:val="0"/>
              <w:rPr>
                <w:sz w:val="20"/>
              </w:rPr>
            </w:pPr>
            <w:r w:rsidRPr="002E4E1D">
              <w:rPr>
                <w:sz w:val="20"/>
              </w:rPr>
              <w:t xml:space="preserve">      Наименование мероприятий      </w:t>
            </w:r>
          </w:p>
        </w:tc>
        <w:tc>
          <w:tcPr>
            <w:tcW w:w="1408" w:type="dxa"/>
            <w:vMerge w:val="restart"/>
            <w:tcBorders>
              <w:top w:val="single" w:sz="2" w:space="0" w:color="auto"/>
              <w:left w:val="single" w:sz="2" w:space="0" w:color="auto"/>
              <w:right w:val="single" w:sz="2" w:space="0" w:color="auto"/>
            </w:tcBorders>
          </w:tcPr>
          <w:p w14:paraId="40E7A125" w14:textId="77777777" w:rsidR="002E4E1D" w:rsidRPr="002E4E1D" w:rsidRDefault="002E4E1D" w:rsidP="0021228A">
            <w:pPr>
              <w:widowControl w:val="0"/>
              <w:autoSpaceDE w:val="0"/>
              <w:autoSpaceDN w:val="0"/>
              <w:adjustRightInd w:val="0"/>
              <w:rPr>
                <w:sz w:val="20"/>
              </w:rPr>
            </w:pPr>
            <w:r w:rsidRPr="002E4E1D">
              <w:rPr>
                <w:sz w:val="20"/>
              </w:rPr>
              <w:t>График реализации мероприятия</w:t>
            </w:r>
          </w:p>
        </w:tc>
        <w:tc>
          <w:tcPr>
            <w:tcW w:w="2977" w:type="dxa"/>
            <w:gridSpan w:val="5"/>
            <w:tcBorders>
              <w:top w:val="single" w:sz="2" w:space="0" w:color="auto"/>
              <w:left w:val="single" w:sz="2" w:space="0" w:color="auto"/>
              <w:bottom w:val="single" w:sz="2" w:space="0" w:color="auto"/>
              <w:right w:val="single" w:sz="2" w:space="0" w:color="auto"/>
            </w:tcBorders>
          </w:tcPr>
          <w:p w14:paraId="111DD6F8" w14:textId="77777777" w:rsidR="002E4E1D" w:rsidRPr="002E4E1D" w:rsidRDefault="002E4E1D" w:rsidP="0021228A">
            <w:pPr>
              <w:widowControl w:val="0"/>
              <w:autoSpaceDE w:val="0"/>
              <w:autoSpaceDN w:val="0"/>
              <w:adjustRightInd w:val="0"/>
              <w:rPr>
                <w:sz w:val="20"/>
              </w:rPr>
            </w:pPr>
            <w:r w:rsidRPr="002E4E1D">
              <w:rPr>
                <w:sz w:val="20"/>
              </w:rPr>
              <w:t xml:space="preserve">Источники </w:t>
            </w:r>
            <w:proofErr w:type="gramStart"/>
            <w:r w:rsidRPr="002E4E1D">
              <w:rPr>
                <w:sz w:val="20"/>
              </w:rPr>
              <w:t>финансирования,  тыс.</w:t>
            </w:r>
            <w:proofErr w:type="gramEnd"/>
            <w:r w:rsidRPr="002E4E1D">
              <w:rPr>
                <w:sz w:val="20"/>
              </w:rPr>
              <w:t xml:space="preserve"> руб.        </w:t>
            </w:r>
          </w:p>
        </w:tc>
        <w:tc>
          <w:tcPr>
            <w:tcW w:w="2693" w:type="dxa"/>
            <w:gridSpan w:val="3"/>
            <w:tcBorders>
              <w:top w:val="single" w:sz="2" w:space="0" w:color="auto"/>
              <w:left w:val="single" w:sz="2" w:space="0" w:color="auto"/>
              <w:right w:val="single" w:sz="2" w:space="0" w:color="auto"/>
            </w:tcBorders>
            <w:vAlign w:val="center"/>
          </w:tcPr>
          <w:p w14:paraId="40CCA95B" w14:textId="77777777" w:rsidR="002E4E1D" w:rsidRPr="002E4E1D" w:rsidRDefault="002E4E1D" w:rsidP="0021228A">
            <w:pPr>
              <w:widowControl w:val="0"/>
              <w:autoSpaceDE w:val="0"/>
              <w:autoSpaceDN w:val="0"/>
              <w:adjustRightInd w:val="0"/>
              <w:jc w:val="center"/>
              <w:rPr>
                <w:sz w:val="20"/>
              </w:rPr>
            </w:pPr>
            <w:r w:rsidRPr="002E4E1D">
              <w:rPr>
                <w:sz w:val="20"/>
              </w:rPr>
              <w:t>Всего сумма, тыс. руб.</w:t>
            </w:r>
          </w:p>
        </w:tc>
      </w:tr>
      <w:tr w:rsidR="002E4E1D" w:rsidRPr="002E4E1D" w14:paraId="1885D5EB" w14:textId="77777777" w:rsidTr="002E4E1D">
        <w:trPr>
          <w:trHeight w:val="127"/>
          <w:tblCellSpacing w:w="5" w:type="nil"/>
        </w:trPr>
        <w:tc>
          <w:tcPr>
            <w:tcW w:w="3129" w:type="dxa"/>
            <w:gridSpan w:val="2"/>
            <w:vMerge/>
            <w:tcBorders>
              <w:left w:val="single" w:sz="2" w:space="0" w:color="auto"/>
              <w:bottom w:val="single" w:sz="2" w:space="0" w:color="auto"/>
              <w:right w:val="single" w:sz="2" w:space="0" w:color="auto"/>
            </w:tcBorders>
          </w:tcPr>
          <w:p w14:paraId="73DF9863" w14:textId="77777777" w:rsidR="002E4E1D" w:rsidRPr="002E4E1D" w:rsidRDefault="002E4E1D" w:rsidP="0021228A">
            <w:pPr>
              <w:widowControl w:val="0"/>
              <w:autoSpaceDE w:val="0"/>
              <w:autoSpaceDN w:val="0"/>
              <w:adjustRightInd w:val="0"/>
              <w:ind w:firstLine="540"/>
              <w:jc w:val="both"/>
              <w:rPr>
                <w:sz w:val="20"/>
              </w:rPr>
            </w:pPr>
          </w:p>
        </w:tc>
        <w:tc>
          <w:tcPr>
            <w:tcW w:w="1408" w:type="dxa"/>
            <w:vMerge/>
            <w:tcBorders>
              <w:left w:val="single" w:sz="2" w:space="0" w:color="auto"/>
              <w:bottom w:val="single" w:sz="2" w:space="0" w:color="auto"/>
              <w:right w:val="single" w:sz="2" w:space="0" w:color="auto"/>
            </w:tcBorders>
          </w:tcPr>
          <w:p w14:paraId="63E5FAC2" w14:textId="77777777" w:rsidR="002E4E1D" w:rsidRPr="002E4E1D" w:rsidRDefault="002E4E1D" w:rsidP="0021228A">
            <w:pPr>
              <w:widowControl w:val="0"/>
              <w:autoSpaceDE w:val="0"/>
              <w:autoSpaceDN w:val="0"/>
              <w:adjustRightInd w:val="0"/>
              <w:ind w:firstLine="540"/>
              <w:jc w:val="both"/>
              <w:rPr>
                <w:sz w:val="20"/>
              </w:rPr>
            </w:pPr>
          </w:p>
        </w:tc>
        <w:tc>
          <w:tcPr>
            <w:tcW w:w="1843" w:type="dxa"/>
            <w:gridSpan w:val="2"/>
            <w:tcBorders>
              <w:top w:val="single" w:sz="2" w:space="0" w:color="auto"/>
              <w:left w:val="single" w:sz="2" w:space="0" w:color="auto"/>
              <w:bottom w:val="single" w:sz="2" w:space="0" w:color="auto"/>
              <w:right w:val="single" w:sz="2" w:space="0" w:color="auto"/>
            </w:tcBorders>
          </w:tcPr>
          <w:p w14:paraId="08D1DACB" w14:textId="77777777" w:rsidR="002E4E1D" w:rsidRPr="002E4E1D" w:rsidRDefault="002E4E1D" w:rsidP="0021228A">
            <w:pPr>
              <w:widowControl w:val="0"/>
              <w:autoSpaceDE w:val="0"/>
              <w:autoSpaceDN w:val="0"/>
              <w:adjustRightInd w:val="0"/>
              <w:rPr>
                <w:sz w:val="20"/>
              </w:rPr>
            </w:pPr>
            <w:r w:rsidRPr="002E4E1D">
              <w:rPr>
                <w:sz w:val="20"/>
              </w:rPr>
              <w:t>Себестоимость</w:t>
            </w:r>
          </w:p>
        </w:tc>
        <w:tc>
          <w:tcPr>
            <w:tcW w:w="1134" w:type="dxa"/>
            <w:gridSpan w:val="3"/>
            <w:tcBorders>
              <w:top w:val="single" w:sz="2" w:space="0" w:color="auto"/>
              <w:left w:val="single" w:sz="2" w:space="0" w:color="auto"/>
              <w:bottom w:val="single" w:sz="2" w:space="0" w:color="auto"/>
              <w:right w:val="single" w:sz="2" w:space="0" w:color="auto"/>
            </w:tcBorders>
          </w:tcPr>
          <w:p w14:paraId="75C349F3" w14:textId="77777777" w:rsidR="002E4E1D" w:rsidRPr="002E4E1D" w:rsidRDefault="002E4E1D" w:rsidP="0021228A">
            <w:pPr>
              <w:widowControl w:val="0"/>
              <w:autoSpaceDE w:val="0"/>
              <w:autoSpaceDN w:val="0"/>
              <w:adjustRightInd w:val="0"/>
              <w:rPr>
                <w:sz w:val="20"/>
              </w:rPr>
            </w:pPr>
            <w:r w:rsidRPr="002E4E1D">
              <w:rPr>
                <w:sz w:val="20"/>
              </w:rPr>
              <w:t xml:space="preserve">Другие   </w:t>
            </w:r>
          </w:p>
          <w:p w14:paraId="5FF8F5EC" w14:textId="77777777" w:rsidR="002E4E1D" w:rsidRPr="002E4E1D" w:rsidRDefault="002E4E1D" w:rsidP="0021228A">
            <w:pPr>
              <w:widowControl w:val="0"/>
              <w:autoSpaceDE w:val="0"/>
              <w:autoSpaceDN w:val="0"/>
              <w:adjustRightInd w:val="0"/>
              <w:rPr>
                <w:sz w:val="20"/>
              </w:rPr>
            </w:pPr>
            <w:r w:rsidRPr="002E4E1D">
              <w:rPr>
                <w:sz w:val="20"/>
              </w:rPr>
              <w:t xml:space="preserve">источники </w:t>
            </w:r>
          </w:p>
        </w:tc>
        <w:tc>
          <w:tcPr>
            <w:tcW w:w="2693" w:type="dxa"/>
            <w:gridSpan w:val="3"/>
            <w:tcBorders>
              <w:left w:val="single" w:sz="2" w:space="0" w:color="auto"/>
              <w:bottom w:val="single" w:sz="2" w:space="0" w:color="auto"/>
              <w:right w:val="single" w:sz="2" w:space="0" w:color="auto"/>
            </w:tcBorders>
          </w:tcPr>
          <w:p w14:paraId="6CFF484E" w14:textId="77777777" w:rsidR="002E4E1D" w:rsidRPr="002E4E1D" w:rsidRDefault="002E4E1D" w:rsidP="0021228A">
            <w:pPr>
              <w:widowControl w:val="0"/>
              <w:autoSpaceDE w:val="0"/>
              <w:autoSpaceDN w:val="0"/>
              <w:adjustRightInd w:val="0"/>
              <w:rPr>
                <w:sz w:val="20"/>
              </w:rPr>
            </w:pPr>
          </w:p>
        </w:tc>
      </w:tr>
      <w:tr w:rsidR="002E4E1D" w:rsidRPr="002E4E1D" w14:paraId="151EF90E" w14:textId="77777777" w:rsidTr="002E4E1D">
        <w:trPr>
          <w:trHeight w:val="178"/>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616C5C54" w14:textId="77777777" w:rsidR="002E4E1D" w:rsidRPr="002E4E1D" w:rsidRDefault="002E4E1D" w:rsidP="0021228A">
            <w:pPr>
              <w:widowControl w:val="0"/>
              <w:autoSpaceDE w:val="0"/>
              <w:autoSpaceDN w:val="0"/>
              <w:adjustRightInd w:val="0"/>
              <w:jc w:val="center"/>
              <w:rPr>
                <w:sz w:val="20"/>
              </w:rPr>
            </w:pPr>
            <w:r w:rsidRPr="002E4E1D">
              <w:rPr>
                <w:sz w:val="20"/>
              </w:rPr>
              <w:t>На период с 01.03.2026 по 31.12.2026</w:t>
            </w:r>
          </w:p>
        </w:tc>
      </w:tr>
      <w:tr w:rsidR="002E4E1D" w:rsidRPr="002E4E1D" w14:paraId="7232F85D" w14:textId="77777777" w:rsidTr="002E4E1D">
        <w:trPr>
          <w:trHeight w:val="280"/>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60454F32" w14:textId="77777777" w:rsidR="002E4E1D" w:rsidRPr="002E4E1D" w:rsidRDefault="002E4E1D" w:rsidP="0021228A">
            <w:pPr>
              <w:widowControl w:val="0"/>
              <w:autoSpaceDE w:val="0"/>
              <w:autoSpaceDN w:val="0"/>
              <w:adjustRightInd w:val="0"/>
              <w:rPr>
                <w:sz w:val="20"/>
              </w:rPr>
            </w:pPr>
            <w:r w:rsidRPr="002E4E1D">
              <w:rPr>
                <w:sz w:val="20"/>
              </w:rPr>
              <w:t>Производственные расходы</w:t>
            </w:r>
          </w:p>
        </w:tc>
        <w:tc>
          <w:tcPr>
            <w:tcW w:w="1408" w:type="dxa"/>
            <w:tcBorders>
              <w:top w:val="single" w:sz="2" w:space="0" w:color="auto"/>
              <w:left w:val="single" w:sz="2" w:space="0" w:color="auto"/>
              <w:bottom w:val="single" w:sz="2" w:space="0" w:color="auto"/>
              <w:right w:val="single" w:sz="2" w:space="0" w:color="auto"/>
            </w:tcBorders>
            <w:vAlign w:val="center"/>
          </w:tcPr>
          <w:p w14:paraId="5DFC2B72" w14:textId="77777777" w:rsidR="002E4E1D" w:rsidRPr="002E4E1D" w:rsidRDefault="002E4E1D" w:rsidP="0021228A">
            <w:pPr>
              <w:jc w:val="center"/>
              <w:rPr>
                <w:sz w:val="20"/>
              </w:rPr>
            </w:pPr>
            <w:r w:rsidRPr="002E4E1D">
              <w:rPr>
                <w:sz w:val="20"/>
              </w:rPr>
              <w:t>с 01.03.2026 по 31.12.2026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B9F0A" w14:textId="25A389E6" w:rsidR="002E4E1D" w:rsidRPr="002E4E1D" w:rsidRDefault="00BC6DA5" w:rsidP="0021228A">
            <w:pPr>
              <w:widowControl w:val="0"/>
              <w:autoSpaceDE w:val="0"/>
              <w:autoSpaceDN w:val="0"/>
              <w:adjustRightInd w:val="0"/>
              <w:jc w:val="center"/>
              <w:rPr>
                <w:sz w:val="20"/>
                <w:highlight w:val="yellow"/>
              </w:rPr>
            </w:pPr>
            <w:r w:rsidRPr="00BC6DA5">
              <w:rPr>
                <w:color w:val="000000"/>
                <w:sz w:val="20"/>
              </w:rPr>
              <w:t>3 029,56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B10850" w14:textId="77777777" w:rsidR="002E4E1D" w:rsidRPr="002E4E1D" w:rsidRDefault="002E4E1D" w:rsidP="0021228A">
            <w:pPr>
              <w:widowControl w:val="0"/>
              <w:autoSpaceDE w:val="0"/>
              <w:autoSpaceDN w:val="0"/>
              <w:adjustRightInd w:val="0"/>
              <w:jc w:val="center"/>
              <w:rPr>
                <w:sz w:val="20"/>
                <w:highlight w:val="yellow"/>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98E26B" w14:textId="43AFE52E" w:rsidR="002E4E1D" w:rsidRPr="002E4E1D" w:rsidRDefault="00BC6DA5" w:rsidP="0021228A">
            <w:pPr>
              <w:widowControl w:val="0"/>
              <w:autoSpaceDE w:val="0"/>
              <w:autoSpaceDN w:val="0"/>
              <w:adjustRightInd w:val="0"/>
              <w:jc w:val="center"/>
              <w:rPr>
                <w:sz w:val="20"/>
                <w:highlight w:val="yellow"/>
              </w:rPr>
            </w:pPr>
            <w:r w:rsidRPr="00BC6DA5">
              <w:rPr>
                <w:color w:val="000000"/>
                <w:sz w:val="20"/>
              </w:rPr>
              <w:t>3 029,56</w:t>
            </w:r>
          </w:p>
        </w:tc>
      </w:tr>
      <w:tr w:rsidR="002E4E1D" w:rsidRPr="002E4E1D" w14:paraId="2FFEECEF"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286EEB4B" w14:textId="77777777" w:rsidR="002E4E1D" w:rsidRPr="002E4E1D" w:rsidRDefault="002E4E1D" w:rsidP="0021228A">
            <w:pPr>
              <w:widowControl w:val="0"/>
              <w:autoSpaceDE w:val="0"/>
              <w:autoSpaceDN w:val="0"/>
              <w:adjustRightInd w:val="0"/>
              <w:rPr>
                <w:sz w:val="20"/>
              </w:rPr>
            </w:pPr>
            <w:r w:rsidRPr="002E4E1D">
              <w:rPr>
                <w:bCs/>
                <w:sz w:val="20"/>
              </w:rPr>
              <w:t>Административные расходы</w:t>
            </w:r>
          </w:p>
        </w:tc>
        <w:tc>
          <w:tcPr>
            <w:tcW w:w="1408" w:type="dxa"/>
            <w:tcBorders>
              <w:top w:val="single" w:sz="2" w:space="0" w:color="auto"/>
              <w:left w:val="single" w:sz="2" w:space="0" w:color="auto"/>
              <w:bottom w:val="single" w:sz="2" w:space="0" w:color="auto"/>
              <w:right w:val="single" w:sz="2" w:space="0" w:color="auto"/>
            </w:tcBorders>
            <w:vAlign w:val="center"/>
          </w:tcPr>
          <w:p w14:paraId="4245581D" w14:textId="77777777" w:rsidR="002E4E1D" w:rsidRPr="002E4E1D" w:rsidRDefault="002E4E1D" w:rsidP="0021228A">
            <w:pPr>
              <w:jc w:val="center"/>
              <w:rPr>
                <w:sz w:val="20"/>
              </w:rPr>
            </w:pPr>
            <w:r w:rsidRPr="002E4E1D">
              <w:rPr>
                <w:sz w:val="20"/>
              </w:rPr>
              <w:t>с 01.03.2026 по 31.12.2026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22F64" w14:textId="3DA5E507" w:rsidR="002E4E1D" w:rsidRPr="002E4E1D" w:rsidRDefault="00BC6DA5" w:rsidP="0021228A">
            <w:pPr>
              <w:widowControl w:val="0"/>
              <w:autoSpaceDE w:val="0"/>
              <w:autoSpaceDN w:val="0"/>
              <w:adjustRightInd w:val="0"/>
              <w:jc w:val="center"/>
              <w:rPr>
                <w:sz w:val="20"/>
                <w:highlight w:val="yellow"/>
              </w:rPr>
            </w:pPr>
            <w:r w:rsidRPr="00BC6DA5">
              <w:rPr>
                <w:color w:val="000000"/>
                <w:sz w:val="20"/>
              </w:rPr>
              <w:t>566,92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F10DE1" w14:textId="77777777" w:rsidR="002E4E1D" w:rsidRPr="002E4E1D" w:rsidRDefault="002E4E1D" w:rsidP="0021228A">
            <w:pPr>
              <w:widowControl w:val="0"/>
              <w:autoSpaceDE w:val="0"/>
              <w:autoSpaceDN w:val="0"/>
              <w:adjustRightInd w:val="0"/>
              <w:jc w:val="center"/>
              <w:rPr>
                <w:sz w:val="20"/>
                <w:highlight w:val="yellow"/>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AE6900" w14:textId="125E1A26" w:rsidR="002E4E1D" w:rsidRPr="002E4E1D" w:rsidRDefault="00BC6DA5" w:rsidP="0021228A">
            <w:pPr>
              <w:widowControl w:val="0"/>
              <w:autoSpaceDE w:val="0"/>
              <w:autoSpaceDN w:val="0"/>
              <w:adjustRightInd w:val="0"/>
              <w:jc w:val="center"/>
              <w:rPr>
                <w:sz w:val="20"/>
                <w:highlight w:val="yellow"/>
              </w:rPr>
            </w:pPr>
            <w:r w:rsidRPr="00BC6DA5">
              <w:rPr>
                <w:color w:val="000000"/>
                <w:sz w:val="20"/>
              </w:rPr>
              <w:t>566,92</w:t>
            </w:r>
          </w:p>
        </w:tc>
      </w:tr>
      <w:tr w:rsidR="002E4E1D" w:rsidRPr="002E4E1D" w14:paraId="5C1C3653"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61D44EAF" w14:textId="77777777" w:rsidR="002E4E1D" w:rsidRPr="002E4E1D" w:rsidRDefault="002E4E1D" w:rsidP="0021228A">
            <w:pPr>
              <w:widowControl w:val="0"/>
              <w:autoSpaceDE w:val="0"/>
              <w:autoSpaceDN w:val="0"/>
              <w:adjustRightInd w:val="0"/>
              <w:rPr>
                <w:sz w:val="20"/>
              </w:rPr>
            </w:pPr>
            <w:r w:rsidRPr="002E4E1D">
              <w:rPr>
                <w:bCs/>
                <w:sz w:val="20"/>
              </w:rPr>
              <w:t xml:space="preserve">Сбытовые расходы гарантирующих организаций   </w:t>
            </w:r>
          </w:p>
        </w:tc>
        <w:tc>
          <w:tcPr>
            <w:tcW w:w="1408" w:type="dxa"/>
            <w:tcBorders>
              <w:top w:val="single" w:sz="2" w:space="0" w:color="auto"/>
              <w:left w:val="single" w:sz="2" w:space="0" w:color="auto"/>
              <w:bottom w:val="single" w:sz="2" w:space="0" w:color="auto"/>
              <w:right w:val="single" w:sz="2" w:space="0" w:color="auto"/>
            </w:tcBorders>
            <w:vAlign w:val="center"/>
          </w:tcPr>
          <w:p w14:paraId="28DB82D1" w14:textId="77777777" w:rsidR="002E4E1D" w:rsidRPr="002E4E1D" w:rsidRDefault="002E4E1D" w:rsidP="0021228A">
            <w:pPr>
              <w:jc w:val="center"/>
              <w:rPr>
                <w:sz w:val="20"/>
              </w:rPr>
            </w:pPr>
            <w:r w:rsidRPr="002E4E1D">
              <w:rPr>
                <w:sz w:val="20"/>
              </w:rPr>
              <w:t>с 01.03.2026 по 31.12.2026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64D58"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41CC09" w14:textId="77777777" w:rsidR="002E4E1D" w:rsidRPr="002E4E1D" w:rsidRDefault="002E4E1D" w:rsidP="0021228A">
            <w:pPr>
              <w:widowControl w:val="0"/>
              <w:autoSpaceDE w:val="0"/>
              <w:autoSpaceDN w:val="0"/>
              <w:adjustRightInd w:val="0"/>
              <w:jc w:val="center"/>
              <w:rPr>
                <w:sz w:val="20"/>
                <w:highlight w:val="yellow"/>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3D4F69"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r>
      <w:tr w:rsidR="002E4E1D" w:rsidRPr="002E4E1D" w14:paraId="29A5C237"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415CFD6C" w14:textId="77777777" w:rsidR="002E4E1D" w:rsidRPr="002E4E1D" w:rsidRDefault="002E4E1D" w:rsidP="0021228A">
            <w:pPr>
              <w:widowControl w:val="0"/>
              <w:autoSpaceDE w:val="0"/>
              <w:autoSpaceDN w:val="0"/>
              <w:adjustRightInd w:val="0"/>
              <w:rPr>
                <w:sz w:val="20"/>
              </w:rPr>
            </w:pPr>
            <w:r w:rsidRPr="002E4E1D">
              <w:rPr>
                <w:bCs/>
                <w:sz w:val="20"/>
              </w:rPr>
              <w:t>Расходы на амортизацию основных средств</w:t>
            </w:r>
          </w:p>
        </w:tc>
        <w:tc>
          <w:tcPr>
            <w:tcW w:w="1408" w:type="dxa"/>
            <w:tcBorders>
              <w:top w:val="single" w:sz="2" w:space="0" w:color="auto"/>
              <w:left w:val="single" w:sz="2" w:space="0" w:color="auto"/>
              <w:bottom w:val="single" w:sz="2" w:space="0" w:color="auto"/>
              <w:right w:val="single" w:sz="2" w:space="0" w:color="auto"/>
            </w:tcBorders>
            <w:vAlign w:val="center"/>
          </w:tcPr>
          <w:p w14:paraId="2772E7F6" w14:textId="77777777" w:rsidR="002E4E1D" w:rsidRPr="002E4E1D" w:rsidRDefault="002E4E1D" w:rsidP="0021228A">
            <w:pPr>
              <w:jc w:val="center"/>
              <w:rPr>
                <w:sz w:val="20"/>
              </w:rPr>
            </w:pPr>
            <w:r w:rsidRPr="002E4E1D">
              <w:rPr>
                <w:sz w:val="20"/>
              </w:rPr>
              <w:t>с 01.03.2026 по 31.12.2026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98608"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D7CD8C" w14:textId="77777777" w:rsidR="002E4E1D" w:rsidRPr="002E4E1D" w:rsidRDefault="002E4E1D" w:rsidP="0021228A">
            <w:pPr>
              <w:widowControl w:val="0"/>
              <w:autoSpaceDE w:val="0"/>
              <w:autoSpaceDN w:val="0"/>
              <w:adjustRightInd w:val="0"/>
              <w:jc w:val="center"/>
              <w:rPr>
                <w:sz w:val="20"/>
                <w:highlight w:val="yellow"/>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F582C0"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r>
      <w:tr w:rsidR="002E4E1D" w:rsidRPr="002E4E1D" w14:paraId="5BF8C7F3"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57186FE0" w14:textId="77777777" w:rsidR="002E4E1D" w:rsidRPr="002E4E1D" w:rsidRDefault="002E4E1D" w:rsidP="0021228A">
            <w:pPr>
              <w:widowControl w:val="0"/>
              <w:autoSpaceDE w:val="0"/>
              <w:autoSpaceDN w:val="0"/>
              <w:adjustRightInd w:val="0"/>
              <w:rPr>
                <w:sz w:val="20"/>
              </w:rPr>
            </w:pPr>
            <w:r w:rsidRPr="002E4E1D">
              <w:rPr>
                <w:bCs/>
                <w:sz w:val="20"/>
              </w:rPr>
              <w:t xml:space="preserve">Расходы на арендную плату, лизинговые платежи, концессионную плату  </w:t>
            </w:r>
          </w:p>
        </w:tc>
        <w:tc>
          <w:tcPr>
            <w:tcW w:w="1408" w:type="dxa"/>
            <w:tcBorders>
              <w:top w:val="single" w:sz="2" w:space="0" w:color="auto"/>
              <w:left w:val="single" w:sz="2" w:space="0" w:color="auto"/>
              <w:bottom w:val="single" w:sz="2" w:space="0" w:color="auto"/>
              <w:right w:val="single" w:sz="2" w:space="0" w:color="auto"/>
            </w:tcBorders>
            <w:vAlign w:val="center"/>
          </w:tcPr>
          <w:p w14:paraId="5F88D18B" w14:textId="77777777" w:rsidR="002E4E1D" w:rsidRPr="002E4E1D" w:rsidRDefault="002E4E1D" w:rsidP="0021228A">
            <w:pPr>
              <w:jc w:val="center"/>
              <w:rPr>
                <w:sz w:val="20"/>
              </w:rPr>
            </w:pPr>
            <w:r w:rsidRPr="002E4E1D">
              <w:rPr>
                <w:sz w:val="20"/>
              </w:rPr>
              <w:t>с 01.03.2026 по 31.12.2026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BB44A"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A038D9" w14:textId="77777777" w:rsidR="002E4E1D" w:rsidRPr="002E4E1D" w:rsidRDefault="002E4E1D" w:rsidP="0021228A">
            <w:pPr>
              <w:widowControl w:val="0"/>
              <w:autoSpaceDE w:val="0"/>
              <w:autoSpaceDN w:val="0"/>
              <w:adjustRightInd w:val="0"/>
              <w:jc w:val="center"/>
              <w:rPr>
                <w:sz w:val="20"/>
                <w:highlight w:val="yellow"/>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B1BEFD"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r>
      <w:tr w:rsidR="002E4E1D" w:rsidRPr="002E4E1D" w14:paraId="1525087F"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721B9F86" w14:textId="77777777" w:rsidR="002E4E1D" w:rsidRPr="002E4E1D" w:rsidRDefault="002E4E1D" w:rsidP="0021228A">
            <w:pPr>
              <w:widowControl w:val="0"/>
              <w:autoSpaceDE w:val="0"/>
              <w:autoSpaceDN w:val="0"/>
              <w:adjustRightInd w:val="0"/>
              <w:rPr>
                <w:sz w:val="20"/>
              </w:rPr>
            </w:pPr>
            <w:r w:rsidRPr="002E4E1D">
              <w:rPr>
                <w:bCs/>
                <w:sz w:val="20"/>
              </w:rPr>
              <w:t>Расходы, связанные с оплатой налогов и сборов</w:t>
            </w:r>
          </w:p>
        </w:tc>
        <w:tc>
          <w:tcPr>
            <w:tcW w:w="1408" w:type="dxa"/>
            <w:tcBorders>
              <w:top w:val="single" w:sz="2" w:space="0" w:color="auto"/>
              <w:left w:val="single" w:sz="2" w:space="0" w:color="auto"/>
              <w:bottom w:val="single" w:sz="2" w:space="0" w:color="auto"/>
              <w:right w:val="single" w:sz="2" w:space="0" w:color="auto"/>
            </w:tcBorders>
            <w:vAlign w:val="center"/>
          </w:tcPr>
          <w:p w14:paraId="28C3C740" w14:textId="77777777" w:rsidR="002E4E1D" w:rsidRPr="002E4E1D" w:rsidRDefault="002E4E1D" w:rsidP="0021228A">
            <w:pPr>
              <w:jc w:val="center"/>
              <w:rPr>
                <w:sz w:val="20"/>
              </w:rPr>
            </w:pPr>
            <w:r w:rsidRPr="002E4E1D">
              <w:rPr>
                <w:sz w:val="20"/>
              </w:rPr>
              <w:t>с 01.03.2026 по 31.12.2026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FA78E" w14:textId="00314DB8" w:rsidR="002E4E1D" w:rsidRPr="002E4E1D" w:rsidRDefault="00BC6DA5" w:rsidP="0021228A">
            <w:pPr>
              <w:widowControl w:val="0"/>
              <w:autoSpaceDE w:val="0"/>
              <w:autoSpaceDN w:val="0"/>
              <w:adjustRightInd w:val="0"/>
              <w:jc w:val="center"/>
              <w:rPr>
                <w:sz w:val="20"/>
                <w:highlight w:val="yellow"/>
              </w:rPr>
            </w:pPr>
            <w:r w:rsidRPr="00BC6DA5">
              <w:rPr>
                <w:color w:val="000000"/>
                <w:sz w:val="20"/>
              </w:rPr>
              <w:t>247,58</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8BF376" w14:textId="77777777" w:rsidR="002E4E1D" w:rsidRPr="002E4E1D" w:rsidRDefault="002E4E1D" w:rsidP="0021228A">
            <w:pPr>
              <w:widowControl w:val="0"/>
              <w:autoSpaceDE w:val="0"/>
              <w:autoSpaceDN w:val="0"/>
              <w:adjustRightInd w:val="0"/>
              <w:jc w:val="center"/>
              <w:rPr>
                <w:sz w:val="20"/>
                <w:highlight w:val="yellow"/>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07DFE4" w14:textId="28480659" w:rsidR="002E4E1D" w:rsidRPr="002E4E1D" w:rsidRDefault="00240A32" w:rsidP="0021228A">
            <w:pPr>
              <w:widowControl w:val="0"/>
              <w:autoSpaceDE w:val="0"/>
              <w:autoSpaceDN w:val="0"/>
              <w:adjustRightInd w:val="0"/>
              <w:jc w:val="center"/>
              <w:rPr>
                <w:sz w:val="20"/>
                <w:highlight w:val="yellow"/>
              </w:rPr>
            </w:pPr>
            <w:r w:rsidRPr="00BC6DA5">
              <w:rPr>
                <w:color w:val="000000"/>
                <w:sz w:val="20"/>
              </w:rPr>
              <w:t>247,58</w:t>
            </w:r>
          </w:p>
        </w:tc>
      </w:tr>
      <w:tr w:rsidR="002E4E1D" w:rsidRPr="002E4E1D" w14:paraId="5FE48248" w14:textId="77777777" w:rsidTr="002E4E1D">
        <w:trPr>
          <w:trHeight w:val="211"/>
          <w:tblCellSpacing w:w="5" w:type="nil"/>
        </w:trPr>
        <w:tc>
          <w:tcPr>
            <w:tcW w:w="4537" w:type="dxa"/>
            <w:gridSpan w:val="3"/>
            <w:tcBorders>
              <w:top w:val="single" w:sz="2" w:space="0" w:color="auto"/>
              <w:left w:val="single" w:sz="2" w:space="0" w:color="auto"/>
              <w:bottom w:val="single" w:sz="2" w:space="0" w:color="auto"/>
              <w:right w:val="single" w:sz="2" w:space="0" w:color="auto"/>
            </w:tcBorders>
          </w:tcPr>
          <w:p w14:paraId="48C39B5F" w14:textId="77777777" w:rsidR="002E4E1D" w:rsidRPr="002E4E1D" w:rsidRDefault="002E4E1D" w:rsidP="0021228A">
            <w:pPr>
              <w:widowControl w:val="0"/>
              <w:autoSpaceDE w:val="0"/>
              <w:autoSpaceDN w:val="0"/>
              <w:adjustRightInd w:val="0"/>
              <w:rPr>
                <w:sz w:val="20"/>
              </w:rPr>
            </w:pPr>
            <w:r w:rsidRPr="002E4E1D">
              <w:rPr>
                <w:sz w:val="20"/>
              </w:rPr>
              <w:t>Итого на период с 01.03.2026 по 31.12.2026:</w:t>
            </w:r>
          </w:p>
        </w:tc>
        <w:tc>
          <w:tcPr>
            <w:tcW w:w="1843" w:type="dxa"/>
            <w:gridSpan w:val="2"/>
            <w:tcBorders>
              <w:top w:val="single" w:sz="2" w:space="0" w:color="auto"/>
              <w:left w:val="single" w:sz="2" w:space="0" w:color="auto"/>
              <w:bottom w:val="single" w:sz="2" w:space="0" w:color="auto"/>
              <w:right w:val="single" w:sz="2" w:space="0" w:color="auto"/>
            </w:tcBorders>
          </w:tcPr>
          <w:p w14:paraId="132C5DF0" w14:textId="09FE722C" w:rsidR="002E4E1D" w:rsidRPr="002E4E1D" w:rsidRDefault="00240A32" w:rsidP="0021228A">
            <w:pPr>
              <w:widowControl w:val="0"/>
              <w:autoSpaceDE w:val="0"/>
              <w:autoSpaceDN w:val="0"/>
              <w:adjustRightInd w:val="0"/>
              <w:jc w:val="center"/>
              <w:rPr>
                <w:sz w:val="20"/>
                <w:highlight w:val="yellow"/>
              </w:rPr>
            </w:pPr>
            <w:r>
              <w:rPr>
                <w:sz w:val="20"/>
              </w:rPr>
              <w:t>3 844,06</w:t>
            </w:r>
          </w:p>
        </w:tc>
        <w:tc>
          <w:tcPr>
            <w:tcW w:w="1134" w:type="dxa"/>
            <w:gridSpan w:val="3"/>
            <w:tcBorders>
              <w:top w:val="single" w:sz="2" w:space="0" w:color="auto"/>
              <w:left w:val="single" w:sz="2" w:space="0" w:color="auto"/>
              <w:bottom w:val="single" w:sz="2" w:space="0" w:color="auto"/>
              <w:right w:val="single" w:sz="2" w:space="0" w:color="auto"/>
            </w:tcBorders>
          </w:tcPr>
          <w:p w14:paraId="281C6C2C" w14:textId="77777777" w:rsidR="002E4E1D" w:rsidRPr="002E4E1D" w:rsidRDefault="002E4E1D" w:rsidP="0021228A">
            <w:pPr>
              <w:widowControl w:val="0"/>
              <w:autoSpaceDE w:val="0"/>
              <w:autoSpaceDN w:val="0"/>
              <w:adjustRightInd w:val="0"/>
              <w:jc w:val="center"/>
              <w:rPr>
                <w:sz w:val="20"/>
                <w:highlight w:val="yellow"/>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656E9F5C" w14:textId="5CD03E1E" w:rsidR="002E4E1D" w:rsidRPr="002E4E1D" w:rsidRDefault="00240A32" w:rsidP="0021228A">
            <w:pPr>
              <w:widowControl w:val="0"/>
              <w:autoSpaceDE w:val="0"/>
              <w:autoSpaceDN w:val="0"/>
              <w:adjustRightInd w:val="0"/>
              <w:jc w:val="center"/>
              <w:rPr>
                <w:sz w:val="20"/>
              </w:rPr>
            </w:pPr>
            <w:r>
              <w:rPr>
                <w:sz w:val="20"/>
              </w:rPr>
              <w:t>3 844,06</w:t>
            </w:r>
          </w:p>
        </w:tc>
      </w:tr>
      <w:tr w:rsidR="002E4E1D" w:rsidRPr="002E4E1D" w14:paraId="75840196" w14:textId="77777777" w:rsidTr="002E4E1D">
        <w:trPr>
          <w:trHeight w:val="211"/>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5C66F9A4" w14:textId="77777777" w:rsidR="002E4E1D" w:rsidRPr="002E4E1D" w:rsidRDefault="002E4E1D" w:rsidP="0021228A">
            <w:pPr>
              <w:widowControl w:val="0"/>
              <w:autoSpaceDE w:val="0"/>
              <w:autoSpaceDN w:val="0"/>
              <w:adjustRightInd w:val="0"/>
              <w:jc w:val="center"/>
              <w:rPr>
                <w:sz w:val="20"/>
                <w:highlight w:val="yellow"/>
              </w:rPr>
            </w:pPr>
            <w:r w:rsidRPr="002E4E1D">
              <w:rPr>
                <w:sz w:val="20"/>
              </w:rPr>
              <w:lastRenderedPageBreak/>
              <w:t>На период с 01.01.2027 по 31.12.2027</w:t>
            </w:r>
          </w:p>
        </w:tc>
      </w:tr>
      <w:tr w:rsidR="002E4E1D" w:rsidRPr="002E4E1D" w14:paraId="423C03B0" w14:textId="77777777" w:rsidTr="002E4E1D">
        <w:trPr>
          <w:trHeight w:val="211"/>
          <w:tblCellSpacing w:w="5" w:type="nil"/>
        </w:trPr>
        <w:tc>
          <w:tcPr>
            <w:tcW w:w="3120" w:type="dxa"/>
            <w:tcBorders>
              <w:top w:val="single" w:sz="2" w:space="0" w:color="auto"/>
              <w:left w:val="single" w:sz="2" w:space="0" w:color="auto"/>
              <w:bottom w:val="single" w:sz="2" w:space="0" w:color="auto"/>
              <w:right w:val="single" w:sz="2" w:space="0" w:color="auto"/>
            </w:tcBorders>
          </w:tcPr>
          <w:p w14:paraId="643DBEBE" w14:textId="77777777" w:rsidR="002E4E1D" w:rsidRPr="002E4E1D" w:rsidRDefault="002E4E1D" w:rsidP="0021228A">
            <w:pPr>
              <w:widowControl w:val="0"/>
              <w:autoSpaceDE w:val="0"/>
              <w:autoSpaceDN w:val="0"/>
              <w:adjustRightInd w:val="0"/>
              <w:rPr>
                <w:sz w:val="20"/>
              </w:rPr>
            </w:pPr>
            <w:r w:rsidRPr="002E4E1D">
              <w:rPr>
                <w:sz w:val="20"/>
              </w:rPr>
              <w:t>Производственные расходы</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2FCB648D" w14:textId="77777777" w:rsidR="002E4E1D" w:rsidRPr="002E4E1D" w:rsidRDefault="002E4E1D" w:rsidP="0021228A">
            <w:pPr>
              <w:widowControl w:val="0"/>
              <w:autoSpaceDE w:val="0"/>
              <w:autoSpaceDN w:val="0"/>
              <w:adjustRightInd w:val="0"/>
              <w:rPr>
                <w:sz w:val="20"/>
              </w:rPr>
            </w:pPr>
            <w:r w:rsidRPr="002E4E1D">
              <w:rPr>
                <w:sz w:val="20"/>
              </w:rPr>
              <w:t>с 01.01.2027 по 31.12.2027</w:t>
            </w: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8DD53C9" w14:textId="0F2967A0" w:rsidR="002E4E1D" w:rsidRPr="002E4E1D" w:rsidRDefault="00240A32" w:rsidP="0021228A">
            <w:pPr>
              <w:widowControl w:val="0"/>
              <w:autoSpaceDE w:val="0"/>
              <w:autoSpaceDN w:val="0"/>
              <w:adjustRightInd w:val="0"/>
              <w:jc w:val="center"/>
              <w:rPr>
                <w:sz w:val="20"/>
                <w:highlight w:val="yellow"/>
              </w:rPr>
            </w:pPr>
            <w:r w:rsidRPr="00240A32">
              <w:rPr>
                <w:color w:val="000000"/>
                <w:sz w:val="20"/>
              </w:rPr>
              <w:t>3 743,08</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DE40256" w14:textId="77777777" w:rsidR="002E4E1D" w:rsidRPr="002E4E1D" w:rsidRDefault="002E4E1D" w:rsidP="0021228A">
            <w:pPr>
              <w:widowControl w:val="0"/>
              <w:autoSpaceDE w:val="0"/>
              <w:autoSpaceDN w:val="0"/>
              <w:adjustRightInd w:val="0"/>
              <w:jc w:val="center"/>
              <w:rPr>
                <w:sz w:val="20"/>
                <w:highlight w:val="yellow"/>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F3A7F8C" w14:textId="6EDD7B9A" w:rsidR="002E4E1D" w:rsidRPr="002E4E1D" w:rsidRDefault="00240A32" w:rsidP="0021228A">
            <w:pPr>
              <w:widowControl w:val="0"/>
              <w:autoSpaceDE w:val="0"/>
              <w:autoSpaceDN w:val="0"/>
              <w:adjustRightInd w:val="0"/>
              <w:jc w:val="center"/>
              <w:rPr>
                <w:sz w:val="20"/>
                <w:highlight w:val="yellow"/>
              </w:rPr>
            </w:pPr>
            <w:r w:rsidRPr="00240A32">
              <w:rPr>
                <w:color w:val="000000"/>
                <w:sz w:val="20"/>
              </w:rPr>
              <w:t>3 743,08</w:t>
            </w:r>
          </w:p>
        </w:tc>
      </w:tr>
      <w:tr w:rsidR="002E4E1D" w:rsidRPr="002E4E1D" w14:paraId="1DE6C171" w14:textId="77777777" w:rsidTr="002E4E1D">
        <w:trPr>
          <w:trHeight w:val="211"/>
          <w:tblCellSpacing w:w="5" w:type="nil"/>
        </w:trPr>
        <w:tc>
          <w:tcPr>
            <w:tcW w:w="3120" w:type="dxa"/>
            <w:tcBorders>
              <w:top w:val="single" w:sz="2" w:space="0" w:color="auto"/>
              <w:left w:val="single" w:sz="2" w:space="0" w:color="auto"/>
              <w:bottom w:val="single" w:sz="2" w:space="0" w:color="auto"/>
              <w:right w:val="single" w:sz="2" w:space="0" w:color="auto"/>
            </w:tcBorders>
          </w:tcPr>
          <w:p w14:paraId="13664B03" w14:textId="77777777" w:rsidR="002E4E1D" w:rsidRPr="002E4E1D" w:rsidRDefault="002E4E1D" w:rsidP="0021228A">
            <w:pPr>
              <w:widowControl w:val="0"/>
              <w:autoSpaceDE w:val="0"/>
              <w:autoSpaceDN w:val="0"/>
              <w:adjustRightInd w:val="0"/>
              <w:rPr>
                <w:sz w:val="20"/>
              </w:rPr>
            </w:pPr>
            <w:r w:rsidRPr="002E4E1D">
              <w:rPr>
                <w:bCs/>
                <w:sz w:val="20"/>
              </w:rPr>
              <w:t>Административные расходы</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56585DEC" w14:textId="77777777" w:rsidR="002E4E1D" w:rsidRPr="002E4E1D" w:rsidRDefault="002E4E1D" w:rsidP="0021228A">
            <w:pPr>
              <w:widowControl w:val="0"/>
              <w:autoSpaceDE w:val="0"/>
              <w:autoSpaceDN w:val="0"/>
              <w:adjustRightInd w:val="0"/>
              <w:rPr>
                <w:sz w:val="20"/>
              </w:rPr>
            </w:pPr>
            <w:r w:rsidRPr="002E4E1D">
              <w:rPr>
                <w:sz w:val="20"/>
              </w:rPr>
              <w:t>с 01.01.2027 по 31.12.2027</w:t>
            </w: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7180A8B" w14:textId="1C8BBC40" w:rsidR="002E4E1D" w:rsidRPr="002E4E1D" w:rsidRDefault="00240A32" w:rsidP="0021228A">
            <w:pPr>
              <w:widowControl w:val="0"/>
              <w:autoSpaceDE w:val="0"/>
              <w:autoSpaceDN w:val="0"/>
              <w:adjustRightInd w:val="0"/>
              <w:jc w:val="center"/>
              <w:rPr>
                <w:sz w:val="20"/>
                <w:highlight w:val="yellow"/>
              </w:rPr>
            </w:pPr>
            <w:r w:rsidRPr="00240A32">
              <w:rPr>
                <w:color w:val="000000"/>
                <w:sz w:val="20"/>
              </w:rPr>
              <w:t>700,45</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05927E1" w14:textId="77777777" w:rsidR="002E4E1D" w:rsidRPr="002E4E1D" w:rsidRDefault="002E4E1D" w:rsidP="0021228A">
            <w:pPr>
              <w:widowControl w:val="0"/>
              <w:autoSpaceDE w:val="0"/>
              <w:autoSpaceDN w:val="0"/>
              <w:adjustRightInd w:val="0"/>
              <w:jc w:val="center"/>
              <w:rPr>
                <w:sz w:val="20"/>
                <w:highlight w:val="yellow"/>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75B8AC0" w14:textId="11C0BDFA" w:rsidR="002E4E1D" w:rsidRPr="002E4E1D" w:rsidRDefault="00240A32" w:rsidP="0021228A">
            <w:pPr>
              <w:widowControl w:val="0"/>
              <w:autoSpaceDE w:val="0"/>
              <w:autoSpaceDN w:val="0"/>
              <w:adjustRightInd w:val="0"/>
              <w:jc w:val="center"/>
              <w:rPr>
                <w:sz w:val="20"/>
                <w:highlight w:val="yellow"/>
              </w:rPr>
            </w:pPr>
            <w:r w:rsidRPr="00240A32">
              <w:rPr>
                <w:color w:val="000000"/>
                <w:sz w:val="20"/>
              </w:rPr>
              <w:t>700,45</w:t>
            </w:r>
          </w:p>
        </w:tc>
      </w:tr>
      <w:tr w:rsidR="002E4E1D" w:rsidRPr="002E4E1D" w14:paraId="05F01FB0" w14:textId="77777777" w:rsidTr="002E4E1D">
        <w:trPr>
          <w:trHeight w:val="211"/>
          <w:tblCellSpacing w:w="5" w:type="nil"/>
        </w:trPr>
        <w:tc>
          <w:tcPr>
            <w:tcW w:w="3120" w:type="dxa"/>
            <w:tcBorders>
              <w:top w:val="single" w:sz="2" w:space="0" w:color="auto"/>
              <w:left w:val="single" w:sz="2" w:space="0" w:color="auto"/>
              <w:bottom w:val="single" w:sz="2" w:space="0" w:color="auto"/>
              <w:right w:val="single" w:sz="2" w:space="0" w:color="auto"/>
            </w:tcBorders>
          </w:tcPr>
          <w:p w14:paraId="3897CFC9" w14:textId="77777777" w:rsidR="002E4E1D" w:rsidRPr="002E4E1D" w:rsidRDefault="002E4E1D" w:rsidP="0021228A">
            <w:pPr>
              <w:widowControl w:val="0"/>
              <w:autoSpaceDE w:val="0"/>
              <w:autoSpaceDN w:val="0"/>
              <w:adjustRightInd w:val="0"/>
              <w:rPr>
                <w:sz w:val="20"/>
              </w:rPr>
            </w:pPr>
            <w:r w:rsidRPr="002E4E1D">
              <w:rPr>
                <w:bCs/>
                <w:sz w:val="20"/>
              </w:rPr>
              <w:t xml:space="preserve">Сбытовые расходы гарантирующих организаций   </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330B33A7" w14:textId="77777777" w:rsidR="002E4E1D" w:rsidRPr="002E4E1D" w:rsidRDefault="002E4E1D" w:rsidP="0021228A">
            <w:pPr>
              <w:widowControl w:val="0"/>
              <w:autoSpaceDE w:val="0"/>
              <w:autoSpaceDN w:val="0"/>
              <w:adjustRightInd w:val="0"/>
              <w:rPr>
                <w:sz w:val="20"/>
              </w:rPr>
            </w:pPr>
            <w:r w:rsidRPr="002E4E1D">
              <w:rPr>
                <w:sz w:val="20"/>
              </w:rPr>
              <w:t>с 01.01.2027 по 31.12.2027</w:t>
            </w: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FC95B25"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ABA6D3C"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CFD8BFC"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r>
      <w:tr w:rsidR="002E4E1D" w:rsidRPr="002E4E1D" w14:paraId="225644B6" w14:textId="77777777" w:rsidTr="002E4E1D">
        <w:trPr>
          <w:trHeight w:val="211"/>
          <w:tblCellSpacing w:w="5" w:type="nil"/>
        </w:trPr>
        <w:tc>
          <w:tcPr>
            <w:tcW w:w="3120" w:type="dxa"/>
            <w:tcBorders>
              <w:top w:val="single" w:sz="2" w:space="0" w:color="auto"/>
              <w:left w:val="single" w:sz="2" w:space="0" w:color="auto"/>
              <w:bottom w:val="single" w:sz="2" w:space="0" w:color="auto"/>
              <w:right w:val="single" w:sz="2" w:space="0" w:color="auto"/>
            </w:tcBorders>
          </w:tcPr>
          <w:p w14:paraId="67FC4DF2" w14:textId="77777777" w:rsidR="002E4E1D" w:rsidRPr="002E4E1D" w:rsidRDefault="002E4E1D" w:rsidP="0021228A">
            <w:pPr>
              <w:widowControl w:val="0"/>
              <w:autoSpaceDE w:val="0"/>
              <w:autoSpaceDN w:val="0"/>
              <w:adjustRightInd w:val="0"/>
              <w:rPr>
                <w:sz w:val="20"/>
              </w:rPr>
            </w:pPr>
            <w:r w:rsidRPr="002E4E1D">
              <w:rPr>
                <w:bCs/>
                <w:sz w:val="20"/>
              </w:rPr>
              <w:t>Расходы на амортизацию основных средств</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554720CB" w14:textId="77777777" w:rsidR="002E4E1D" w:rsidRPr="002E4E1D" w:rsidRDefault="002E4E1D" w:rsidP="0021228A">
            <w:pPr>
              <w:widowControl w:val="0"/>
              <w:autoSpaceDE w:val="0"/>
              <w:autoSpaceDN w:val="0"/>
              <w:adjustRightInd w:val="0"/>
              <w:rPr>
                <w:sz w:val="20"/>
              </w:rPr>
            </w:pPr>
            <w:r w:rsidRPr="002E4E1D">
              <w:rPr>
                <w:sz w:val="20"/>
              </w:rPr>
              <w:t>с 01.01.2027 по 31.12.2027</w:t>
            </w: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4C1EA75"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E4C54C2"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15C708B"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r>
      <w:tr w:rsidR="002E4E1D" w:rsidRPr="002E4E1D" w14:paraId="4FDD69D2" w14:textId="77777777" w:rsidTr="002E4E1D">
        <w:trPr>
          <w:trHeight w:val="211"/>
          <w:tblCellSpacing w:w="5" w:type="nil"/>
        </w:trPr>
        <w:tc>
          <w:tcPr>
            <w:tcW w:w="3120" w:type="dxa"/>
            <w:tcBorders>
              <w:top w:val="single" w:sz="2" w:space="0" w:color="auto"/>
              <w:left w:val="single" w:sz="2" w:space="0" w:color="auto"/>
              <w:bottom w:val="single" w:sz="2" w:space="0" w:color="auto"/>
              <w:right w:val="single" w:sz="2" w:space="0" w:color="auto"/>
            </w:tcBorders>
          </w:tcPr>
          <w:p w14:paraId="6296C724" w14:textId="77777777" w:rsidR="002E4E1D" w:rsidRPr="002E4E1D" w:rsidRDefault="002E4E1D" w:rsidP="0021228A">
            <w:pPr>
              <w:widowControl w:val="0"/>
              <w:autoSpaceDE w:val="0"/>
              <w:autoSpaceDN w:val="0"/>
              <w:adjustRightInd w:val="0"/>
              <w:rPr>
                <w:sz w:val="20"/>
              </w:rPr>
            </w:pPr>
            <w:r w:rsidRPr="002E4E1D">
              <w:rPr>
                <w:bCs/>
                <w:sz w:val="20"/>
              </w:rPr>
              <w:t xml:space="preserve">Расходы на арендную плату, лизинговые платежи, концессионную плату  </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4D62A5CA" w14:textId="77777777" w:rsidR="002E4E1D" w:rsidRPr="002E4E1D" w:rsidRDefault="002E4E1D" w:rsidP="0021228A">
            <w:pPr>
              <w:widowControl w:val="0"/>
              <w:autoSpaceDE w:val="0"/>
              <w:autoSpaceDN w:val="0"/>
              <w:adjustRightInd w:val="0"/>
              <w:rPr>
                <w:sz w:val="20"/>
              </w:rPr>
            </w:pPr>
            <w:r w:rsidRPr="002E4E1D">
              <w:rPr>
                <w:sz w:val="20"/>
              </w:rPr>
              <w:t>с 01.01.2027 по 31.12.2027</w:t>
            </w: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C7F1DEF"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3AC34B7"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06F109E"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r>
      <w:tr w:rsidR="002E4E1D" w:rsidRPr="002E4E1D" w14:paraId="7D6993B5" w14:textId="77777777" w:rsidTr="002E4E1D">
        <w:trPr>
          <w:trHeight w:val="211"/>
          <w:tblCellSpacing w:w="5" w:type="nil"/>
        </w:trPr>
        <w:tc>
          <w:tcPr>
            <w:tcW w:w="3120" w:type="dxa"/>
            <w:tcBorders>
              <w:top w:val="single" w:sz="2" w:space="0" w:color="auto"/>
              <w:left w:val="single" w:sz="2" w:space="0" w:color="auto"/>
              <w:bottom w:val="single" w:sz="2" w:space="0" w:color="auto"/>
              <w:right w:val="single" w:sz="2" w:space="0" w:color="auto"/>
            </w:tcBorders>
          </w:tcPr>
          <w:p w14:paraId="7C3170C1" w14:textId="77777777" w:rsidR="002E4E1D" w:rsidRPr="002E4E1D" w:rsidRDefault="002E4E1D" w:rsidP="0021228A">
            <w:pPr>
              <w:widowControl w:val="0"/>
              <w:autoSpaceDE w:val="0"/>
              <w:autoSpaceDN w:val="0"/>
              <w:adjustRightInd w:val="0"/>
              <w:rPr>
                <w:sz w:val="20"/>
              </w:rPr>
            </w:pPr>
            <w:r w:rsidRPr="002E4E1D">
              <w:rPr>
                <w:bCs/>
                <w:sz w:val="20"/>
              </w:rPr>
              <w:t>Расходы, связанные с оплатой налогов и сборов</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0FBFA9A8" w14:textId="77777777" w:rsidR="002E4E1D" w:rsidRPr="002E4E1D" w:rsidRDefault="002E4E1D" w:rsidP="0021228A">
            <w:pPr>
              <w:widowControl w:val="0"/>
              <w:autoSpaceDE w:val="0"/>
              <w:autoSpaceDN w:val="0"/>
              <w:adjustRightInd w:val="0"/>
              <w:rPr>
                <w:sz w:val="20"/>
              </w:rPr>
            </w:pPr>
            <w:r w:rsidRPr="002E4E1D">
              <w:rPr>
                <w:sz w:val="20"/>
              </w:rPr>
              <w:t>с 01.01.2027 по 31.12.2027</w:t>
            </w: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6DC4A27" w14:textId="2177EED5" w:rsidR="002E4E1D" w:rsidRPr="002E4E1D" w:rsidRDefault="00240A32" w:rsidP="0021228A">
            <w:pPr>
              <w:widowControl w:val="0"/>
              <w:autoSpaceDE w:val="0"/>
              <w:autoSpaceDN w:val="0"/>
              <w:adjustRightInd w:val="0"/>
              <w:jc w:val="center"/>
              <w:rPr>
                <w:sz w:val="20"/>
                <w:highlight w:val="yellow"/>
              </w:rPr>
            </w:pPr>
            <w:r w:rsidRPr="00240A32">
              <w:rPr>
                <w:color w:val="000000"/>
                <w:sz w:val="20"/>
              </w:rPr>
              <w:t>319,15</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C1595E2" w14:textId="77777777" w:rsidR="002E4E1D" w:rsidRPr="002E4E1D" w:rsidRDefault="002E4E1D" w:rsidP="0021228A">
            <w:pPr>
              <w:widowControl w:val="0"/>
              <w:autoSpaceDE w:val="0"/>
              <w:autoSpaceDN w:val="0"/>
              <w:adjustRightInd w:val="0"/>
              <w:jc w:val="center"/>
              <w:rPr>
                <w:sz w:val="20"/>
                <w:highlight w:val="yellow"/>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323BF2B" w14:textId="22EDAC87" w:rsidR="002E4E1D" w:rsidRPr="002E4E1D" w:rsidRDefault="00240A32" w:rsidP="0021228A">
            <w:pPr>
              <w:widowControl w:val="0"/>
              <w:autoSpaceDE w:val="0"/>
              <w:autoSpaceDN w:val="0"/>
              <w:adjustRightInd w:val="0"/>
              <w:jc w:val="center"/>
              <w:rPr>
                <w:sz w:val="20"/>
                <w:highlight w:val="yellow"/>
              </w:rPr>
            </w:pPr>
            <w:r w:rsidRPr="00240A32">
              <w:rPr>
                <w:color w:val="000000"/>
                <w:sz w:val="20"/>
              </w:rPr>
              <w:t>319,15</w:t>
            </w:r>
          </w:p>
        </w:tc>
      </w:tr>
      <w:tr w:rsidR="002E4E1D" w:rsidRPr="002E4E1D" w14:paraId="2B3622DA" w14:textId="77777777" w:rsidTr="002E4E1D">
        <w:trPr>
          <w:trHeight w:val="211"/>
          <w:tblCellSpacing w:w="5" w:type="nil"/>
        </w:trPr>
        <w:tc>
          <w:tcPr>
            <w:tcW w:w="4537" w:type="dxa"/>
            <w:gridSpan w:val="3"/>
            <w:tcBorders>
              <w:top w:val="single" w:sz="2" w:space="0" w:color="auto"/>
              <w:left w:val="single" w:sz="2" w:space="0" w:color="auto"/>
              <w:bottom w:val="single" w:sz="2" w:space="0" w:color="auto"/>
              <w:right w:val="single" w:sz="2" w:space="0" w:color="auto"/>
            </w:tcBorders>
          </w:tcPr>
          <w:p w14:paraId="565484B5" w14:textId="77777777" w:rsidR="002E4E1D" w:rsidRPr="002E4E1D" w:rsidRDefault="002E4E1D" w:rsidP="0021228A">
            <w:pPr>
              <w:widowControl w:val="0"/>
              <w:autoSpaceDE w:val="0"/>
              <w:autoSpaceDN w:val="0"/>
              <w:adjustRightInd w:val="0"/>
              <w:rPr>
                <w:sz w:val="20"/>
              </w:rPr>
            </w:pPr>
            <w:r w:rsidRPr="002E4E1D">
              <w:rPr>
                <w:sz w:val="20"/>
              </w:rPr>
              <w:t>Итого на период с 01.01.2027 по 31.12.2027:</w:t>
            </w:r>
          </w:p>
        </w:tc>
        <w:tc>
          <w:tcPr>
            <w:tcW w:w="1843" w:type="dxa"/>
            <w:gridSpan w:val="2"/>
            <w:tcBorders>
              <w:top w:val="single" w:sz="2" w:space="0" w:color="auto"/>
              <w:left w:val="single" w:sz="2" w:space="0" w:color="auto"/>
              <w:bottom w:val="single" w:sz="2" w:space="0" w:color="auto"/>
              <w:right w:val="single" w:sz="2" w:space="0" w:color="auto"/>
            </w:tcBorders>
            <w:vAlign w:val="center"/>
          </w:tcPr>
          <w:p w14:paraId="0373FAA2" w14:textId="1649447A" w:rsidR="002E4E1D" w:rsidRPr="002E4E1D" w:rsidRDefault="00240A32" w:rsidP="0021228A">
            <w:pPr>
              <w:widowControl w:val="0"/>
              <w:autoSpaceDE w:val="0"/>
              <w:autoSpaceDN w:val="0"/>
              <w:adjustRightInd w:val="0"/>
              <w:jc w:val="center"/>
              <w:rPr>
                <w:sz w:val="20"/>
                <w:highlight w:val="yellow"/>
              </w:rPr>
            </w:pPr>
            <w:r>
              <w:rPr>
                <w:sz w:val="20"/>
              </w:rPr>
              <w:t>4 762,68</w:t>
            </w:r>
          </w:p>
        </w:tc>
        <w:tc>
          <w:tcPr>
            <w:tcW w:w="1134" w:type="dxa"/>
            <w:gridSpan w:val="3"/>
            <w:tcBorders>
              <w:top w:val="single" w:sz="2" w:space="0" w:color="auto"/>
              <w:left w:val="single" w:sz="2" w:space="0" w:color="auto"/>
              <w:bottom w:val="single" w:sz="2" w:space="0" w:color="auto"/>
              <w:right w:val="single" w:sz="2" w:space="0" w:color="auto"/>
            </w:tcBorders>
          </w:tcPr>
          <w:p w14:paraId="1362DB64" w14:textId="77777777" w:rsidR="002E4E1D" w:rsidRPr="002E4E1D" w:rsidRDefault="002E4E1D" w:rsidP="0021228A">
            <w:pPr>
              <w:widowControl w:val="0"/>
              <w:autoSpaceDE w:val="0"/>
              <w:autoSpaceDN w:val="0"/>
              <w:adjustRightInd w:val="0"/>
              <w:jc w:val="center"/>
              <w:rPr>
                <w:sz w:val="20"/>
                <w:highlight w:val="yellow"/>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52874A31" w14:textId="0CFC66C0" w:rsidR="002E4E1D" w:rsidRPr="002E4E1D" w:rsidRDefault="00240A32" w:rsidP="0021228A">
            <w:pPr>
              <w:widowControl w:val="0"/>
              <w:autoSpaceDE w:val="0"/>
              <w:autoSpaceDN w:val="0"/>
              <w:adjustRightInd w:val="0"/>
              <w:jc w:val="center"/>
              <w:rPr>
                <w:color w:val="000000"/>
                <w:sz w:val="20"/>
              </w:rPr>
            </w:pPr>
            <w:r>
              <w:rPr>
                <w:sz w:val="20"/>
              </w:rPr>
              <w:t>4 762,68</w:t>
            </w:r>
          </w:p>
        </w:tc>
      </w:tr>
      <w:tr w:rsidR="002E4E1D" w:rsidRPr="002E4E1D" w14:paraId="7CFC0471" w14:textId="77777777" w:rsidTr="002E4E1D">
        <w:trPr>
          <w:trHeight w:val="211"/>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56E3D1FF" w14:textId="77777777" w:rsidR="002E4E1D" w:rsidRPr="002E4E1D" w:rsidRDefault="002E4E1D" w:rsidP="0021228A">
            <w:pPr>
              <w:widowControl w:val="0"/>
              <w:autoSpaceDE w:val="0"/>
              <w:autoSpaceDN w:val="0"/>
              <w:adjustRightInd w:val="0"/>
              <w:jc w:val="center"/>
              <w:rPr>
                <w:sz w:val="20"/>
              </w:rPr>
            </w:pPr>
            <w:r w:rsidRPr="002E4E1D">
              <w:rPr>
                <w:sz w:val="20"/>
              </w:rPr>
              <w:t>На период с 01.01.2028 по 31.12.2028</w:t>
            </w:r>
          </w:p>
        </w:tc>
      </w:tr>
      <w:tr w:rsidR="002E4E1D" w:rsidRPr="002E4E1D" w14:paraId="47409ED6"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6B4356F6" w14:textId="77777777" w:rsidR="002E4E1D" w:rsidRPr="002E4E1D" w:rsidRDefault="002E4E1D" w:rsidP="0021228A">
            <w:pPr>
              <w:widowControl w:val="0"/>
              <w:autoSpaceDE w:val="0"/>
              <w:autoSpaceDN w:val="0"/>
              <w:adjustRightInd w:val="0"/>
              <w:rPr>
                <w:sz w:val="20"/>
              </w:rPr>
            </w:pPr>
            <w:r w:rsidRPr="002E4E1D">
              <w:rPr>
                <w:sz w:val="20"/>
              </w:rPr>
              <w:t>Производственные расходы</w:t>
            </w:r>
          </w:p>
        </w:tc>
        <w:tc>
          <w:tcPr>
            <w:tcW w:w="1408" w:type="dxa"/>
            <w:tcBorders>
              <w:top w:val="single" w:sz="2" w:space="0" w:color="auto"/>
              <w:left w:val="single" w:sz="2" w:space="0" w:color="auto"/>
              <w:bottom w:val="single" w:sz="2" w:space="0" w:color="auto"/>
              <w:right w:val="single" w:sz="2" w:space="0" w:color="auto"/>
            </w:tcBorders>
            <w:vAlign w:val="center"/>
          </w:tcPr>
          <w:p w14:paraId="116C1B93" w14:textId="77777777" w:rsidR="002E4E1D" w:rsidRPr="002E4E1D" w:rsidRDefault="002E4E1D" w:rsidP="0021228A">
            <w:pPr>
              <w:jc w:val="center"/>
              <w:rPr>
                <w:sz w:val="20"/>
              </w:rPr>
            </w:pPr>
            <w:r w:rsidRPr="002E4E1D">
              <w:rPr>
                <w:sz w:val="20"/>
              </w:rPr>
              <w:t>с 01.01.2028 по 31.12.2028</w:t>
            </w: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B6A81C8" w14:textId="2D267684" w:rsidR="002E4E1D" w:rsidRPr="002E4E1D" w:rsidRDefault="00240A32" w:rsidP="0021228A">
            <w:pPr>
              <w:widowControl w:val="0"/>
              <w:autoSpaceDE w:val="0"/>
              <w:autoSpaceDN w:val="0"/>
              <w:adjustRightInd w:val="0"/>
              <w:jc w:val="center"/>
              <w:rPr>
                <w:color w:val="000000"/>
                <w:sz w:val="20"/>
              </w:rPr>
            </w:pPr>
            <w:r w:rsidRPr="00240A32">
              <w:rPr>
                <w:color w:val="000000"/>
                <w:sz w:val="20"/>
              </w:rPr>
              <w:t>3 853,88</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001DC61" w14:textId="77777777" w:rsidR="002E4E1D" w:rsidRPr="002E4E1D" w:rsidRDefault="002E4E1D" w:rsidP="0021228A">
            <w:pPr>
              <w:widowControl w:val="0"/>
              <w:autoSpaceDE w:val="0"/>
              <w:autoSpaceDN w:val="0"/>
              <w:adjustRightInd w:val="0"/>
              <w:jc w:val="center"/>
              <w:rPr>
                <w:sz w:val="20"/>
                <w:highlight w:val="yellow"/>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2703F7F" w14:textId="134413AC" w:rsidR="002E4E1D" w:rsidRPr="002E4E1D" w:rsidRDefault="00240A32" w:rsidP="0021228A">
            <w:pPr>
              <w:widowControl w:val="0"/>
              <w:autoSpaceDE w:val="0"/>
              <w:autoSpaceDN w:val="0"/>
              <w:adjustRightInd w:val="0"/>
              <w:jc w:val="center"/>
              <w:rPr>
                <w:sz w:val="20"/>
                <w:highlight w:val="yellow"/>
              </w:rPr>
            </w:pPr>
            <w:r w:rsidRPr="00240A32">
              <w:rPr>
                <w:color w:val="000000"/>
                <w:sz w:val="20"/>
              </w:rPr>
              <w:t>3 853,88</w:t>
            </w:r>
          </w:p>
        </w:tc>
      </w:tr>
      <w:tr w:rsidR="002E4E1D" w:rsidRPr="002E4E1D" w14:paraId="16D1560B" w14:textId="77777777" w:rsidTr="002E4E1D">
        <w:trPr>
          <w:trHeight w:val="607"/>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151A5E52" w14:textId="77777777" w:rsidR="002E4E1D" w:rsidRPr="002E4E1D" w:rsidRDefault="002E4E1D" w:rsidP="0021228A">
            <w:pPr>
              <w:widowControl w:val="0"/>
              <w:autoSpaceDE w:val="0"/>
              <w:autoSpaceDN w:val="0"/>
              <w:adjustRightInd w:val="0"/>
              <w:rPr>
                <w:sz w:val="20"/>
              </w:rPr>
            </w:pPr>
            <w:r w:rsidRPr="002E4E1D">
              <w:rPr>
                <w:bCs/>
                <w:sz w:val="20"/>
              </w:rPr>
              <w:t>Административные расходы</w:t>
            </w:r>
          </w:p>
        </w:tc>
        <w:tc>
          <w:tcPr>
            <w:tcW w:w="1408" w:type="dxa"/>
            <w:tcBorders>
              <w:top w:val="single" w:sz="2" w:space="0" w:color="auto"/>
              <w:left w:val="single" w:sz="2" w:space="0" w:color="auto"/>
              <w:bottom w:val="single" w:sz="2" w:space="0" w:color="auto"/>
              <w:right w:val="single" w:sz="2" w:space="0" w:color="auto"/>
            </w:tcBorders>
            <w:vAlign w:val="center"/>
          </w:tcPr>
          <w:p w14:paraId="2FA13CD1" w14:textId="77777777" w:rsidR="002E4E1D" w:rsidRPr="002E4E1D" w:rsidRDefault="002E4E1D" w:rsidP="0021228A">
            <w:pPr>
              <w:jc w:val="center"/>
              <w:rPr>
                <w:sz w:val="20"/>
              </w:rPr>
            </w:pPr>
            <w:r w:rsidRPr="002E4E1D">
              <w:rPr>
                <w:sz w:val="20"/>
              </w:rPr>
              <w:t>с 01.01.2028 по 31.12.2028</w:t>
            </w: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7A6ED46" w14:textId="3DCA72F5" w:rsidR="002E4E1D" w:rsidRPr="002E4E1D" w:rsidRDefault="00240A32" w:rsidP="0021228A">
            <w:pPr>
              <w:widowControl w:val="0"/>
              <w:autoSpaceDE w:val="0"/>
              <w:autoSpaceDN w:val="0"/>
              <w:adjustRightInd w:val="0"/>
              <w:jc w:val="center"/>
              <w:rPr>
                <w:color w:val="000000"/>
                <w:sz w:val="20"/>
              </w:rPr>
            </w:pPr>
            <w:r w:rsidRPr="00240A32">
              <w:rPr>
                <w:color w:val="000000"/>
                <w:sz w:val="20"/>
              </w:rPr>
              <w:t>721,18</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9E97DFB" w14:textId="77777777" w:rsidR="002E4E1D" w:rsidRPr="002E4E1D" w:rsidRDefault="002E4E1D" w:rsidP="0021228A">
            <w:pPr>
              <w:widowControl w:val="0"/>
              <w:autoSpaceDE w:val="0"/>
              <w:autoSpaceDN w:val="0"/>
              <w:adjustRightInd w:val="0"/>
              <w:jc w:val="center"/>
              <w:rPr>
                <w:sz w:val="20"/>
                <w:highlight w:val="yellow"/>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D92E112" w14:textId="0B62DADF" w:rsidR="002E4E1D" w:rsidRPr="002E4E1D" w:rsidRDefault="00240A32" w:rsidP="0021228A">
            <w:pPr>
              <w:widowControl w:val="0"/>
              <w:autoSpaceDE w:val="0"/>
              <w:autoSpaceDN w:val="0"/>
              <w:adjustRightInd w:val="0"/>
              <w:jc w:val="center"/>
              <w:rPr>
                <w:sz w:val="20"/>
                <w:highlight w:val="yellow"/>
              </w:rPr>
            </w:pPr>
            <w:r w:rsidRPr="00240A32">
              <w:rPr>
                <w:color w:val="000000"/>
                <w:sz w:val="20"/>
              </w:rPr>
              <w:t>721,18</w:t>
            </w:r>
          </w:p>
        </w:tc>
      </w:tr>
      <w:tr w:rsidR="002E4E1D" w:rsidRPr="002E4E1D" w14:paraId="24983CF8"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77DEAA0D" w14:textId="77777777" w:rsidR="002E4E1D" w:rsidRPr="002E4E1D" w:rsidRDefault="002E4E1D" w:rsidP="0021228A">
            <w:pPr>
              <w:widowControl w:val="0"/>
              <w:autoSpaceDE w:val="0"/>
              <w:autoSpaceDN w:val="0"/>
              <w:adjustRightInd w:val="0"/>
              <w:rPr>
                <w:sz w:val="20"/>
              </w:rPr>
            </w:pPr>
            <w:r w:rsidRPr="002E4E1D">
              <w:rPr>
                <w:bCs/>
                <w:sz w:val="20"/>
              </w:rPr>
              <w:t xml:space="preserve">Сбытовые расходы гарантирующих организаций   </w:t>
            </w:r>
          </w:p>
        </w:tc>
        <w:tc>
          <w:tcPr>
            <w:tcW w:w="1408" w:type="dxa"/>
            <w:tcBorders>
              <w:top w:val="single" w:sz="2" w:space="0" w:color="auto"/>
              <w:left w:val="single" w:sz="2" w:space="0" w:color="auto"/>
              <w:bottom w:val="single" w:sz="2" w:space="0" w:color="auto"/>
              <w:right w:val="single" w:sz="2" w:space="0" w:color="auto"/>
            </w:tcBorders>
            <w:vAlign w:val="center"/>
          </w:tcPr>
          <w:p w14:paraId="342EAE8F" w14:textId="77777777" w:rsidR="002E4E1D" w:rsidRPr="002E4E1D" w:rsidRDefault="002E4E1D" w:rsidP="0021228A">
            <w:pPr>
              <w:jc w:val="center"/>
              <w:rPr>
                <w:sz w:val="20"/>
              </w:rPr>
            </w:pPr>
            <w:r w:rsidRPr="002E4E1D">
              <w:rPr>
                <w:sz w:val="20"/>
              </w:rPr>
              <w:t>с 01.01.2028 по 31.12.2028</w:t>
            </w: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DEB64E9"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A8B2AFE"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7FD1EED"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r>
      <w:tr w:rsidR="002E4E1D" w:rsidRPr="002E4E1D" w14:paraId="4B0ADC51"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7F67CBE2" w14:textId="77777777" w:rsidR="002E4E1D" w:rsidRPr="002E4E1D" w:rsidRDefault="002E4E1D" w:rsidP="0021228A">
            <w:pPr>
              <w:widowControl w:val="0"/>
              <w:autoSpaceDE w:val="0"/>
              <w:autoSpaceDN w:val="0"/>
              <w:adjustRightInd w:val="0"/>
              <w:rPr>
                <w:sz w:val="20"/>
              </w:rPr>
            </w:pPr>
            <w:r w:rsidRPr="002E4E1D">
              <w:rPr>
                <w:bCs/>
                <w:sz w:val="20"/>
              </w:rPr>
              <w:t>Расходы на амортизацию основных средств</w:t>
            </w:r>
          </w:p>
        </w:tc>
        <w:tc>
          <w:tcPr>
            <w:tcW w:w="1408" w:type="dxa"/>
            <w:tcBorders>
              <w:top w:val="single" w:sz="2" w:space="0" w:color="auto"/>
              <w:left w:val="single" w:sz="2" w:space="0" w:color="auto"/>
              <w:bottom w:val="single" w:sz="2" w:space="0" w:color="auto"/>
              <w:right w:val="single" w:sz="2" w:space="0" w:color="auto"/>
            </w:tcBorders>
            <w:vAlign w:val="center"/>
          </w:tcPr>
          <w:p w14:paraId="4C059C7B" w14:textId="77777777" w:rsidR="002E4E1D" w:rsidRPr="002E4E1D" w:rsidRDefault="002E4E1D" w:rsidP="0021228A">
            <w:pPr>
              <w:jc w:val="center"/>
              <w:rPr>
                <w:sz w:val="20"/>
              </w:rPr>
            </w:pPr>
            <w:r w:rsidRPr="002E4E1D">
              <w:rPr>
                <w:sz w:val="20"/>
              </w:rPr>
              <w:t>с 01.01.2028 по 31.12.2028</w:t>
            </w: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E50EC6F"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18B1851"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030CBE4"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r>
      <w:tr w:rsidR="002E4E1D" w:rsidRPr="002E4E1D" w14:paraId="5EF5A72A"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7AB2FE3E" w14:textId="77777777" w:rsidR="002E4E1D" w:rsidRPr="002E4E1D" w:rsidRDefault="002E4E1D" w:rsidP="0021228A">
            <w:pPr>
              <w:widowControl w:val="0"/>
              <w:autoSpaceDE w:val="0"/>
              <w:autoSpaceDN w:val="0"/>
              <w:adjustRightInd w:val="0"/>
              <w:rPr>
                <w:sz w:val="20"/>
              </w:rPr>
            </w:pPr>
            <w:r w:rsidRPr="002E4E1D">
              <w:rPr>
                <w:bCs/>
                <w:sz w:val="20"/>
              </w:rPr>
              <w:t xml:space="preserve">Расходы на арендную плату, лизинговые платежи, концессионную плату  </w:t>
            </w:r>
          </w:p>
        </w:tc>
        <w:tc>
          <w:tcPr>
            <w:tcW w:w="1408" w:type="dxa"/>
            <w:tcBorders>
              <w:top w:val="single" w:sz="2" w:space="0" w:color="auto"/>
              <w:left w:val="single" w:sz="2" w:space="0" w:color="auto"/>
              <w:bottom w:val="single" w:sz="2" w:space="0" w:color="auto"/>
              <w:right w:val="single" w:sz="2" w:space="0" w:color="auto"/>
            </w:tcBorders>
            <w:vAlign w:val="center"/>
          </w:tcPr>
          <w:p w14:paraId="3FD0832A" w14:textId="77777777" w:rsidR="002E4E1D" w:rsidRPr="002E4E1D" w:rsidRDefault="002E4E1D" w:rsidP="0021228A">
            <w:pPr>
              <w:jc w:val="center"/>
              <w:rPr>
                <w:sz w:val="20"/>
              </w:rPr>
            </w:pPr>
            <w:r w:rsidRPr="002E4E1D">
              <w:rPr>
                <w:sz w:val="20"/>
              </w:rPr>
              <w:t>с 01.01.2028 по 31.12.2028</w:t>
            </w: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D44B8CD"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0726273"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F377E51"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r>
      <w:tr w:rsidR="002E4E1D" w:rsidRPr="002E4E1D" w14:paraId="7768DFF6"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111AE9E0" w14:textId="77777777" w:rsidR="002E4E1D" w:rsidRPr="002E4E1D" w:rsidRDefault="002E4E1D" w:rsidP="0021228A">
            <w:pPr>
              <w:widowControl w:val="0"/>
              <w:autoSpaceDE w:val="0"/>
              <w:autoSpaceDN w:val="0"/>
              <w:adjustRightInd w:val="0"/>
              <w:rPr>
                <w:sz w:val="20"/>
              </w:rPr>
            </w:pPr>
            <w:r w:rsidRPr="002E4E1D">
              <w:rPr>
                <w:bCs/>
                <w:sz w:val="20"/>
              </w:rPr>
              <w:t>Расходы, связанные с оплатой налогов и сборов</w:t>
            </w:r>
          </w:p>
        </w:tc>
        <w:tc>
          <w:tcPr>
            <w:tcW w:w="1408" w:type="dxa"/>
            <w:tcBorders>
              <w:top w:val="single" w:sz="2" w:space="0" w:color="auto"/>
              <w:left w:val="single" w:sz="2" w:space="0" w:color="auto"/>
              <w:bottom w:val="single" w:sz="2" w:space="0" w:color="auto"/>
              <w:right w:val="single" w:sz="2" w:space="0" w:color="auto"/>
            </w:tcBorders>
            <w:vAlign w:val="center"/>
          </w:tcPr>
          <w:p w14:paraId="508AF444" w14:textId="77777777" w:rsidR="002E4E1D" w:rsidRPr="002E4E1D" w:rsidRDefault="002E4E1D" w:rsidP="0021228A">
            <w:pPr>
              <w:jc w:val="center"/>
              <w:rPr>
                <w:sz w:val="20"/>
              </w:rPr>
            </w:pPr>
            <w:r w:rsidRPr="002E4E1D">
              <w:rPr>
                <w:sz w:val="20"/>
              </w:rPr>
              <w:t>с 01.01.2028 по 31.12.2028</w:t>
            </w: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DC9AFE3" w14:textId="10846A8D" w:rsidR="002E4E1D" w:rsidRPr="002E4E1D" w:rsidRDefault="00240A32" w:rsidP="0021228A">
            <w:pPr>
              <w:widowControl w:val="0"/>
              <w:autoSpaceDE w:val="0"/>
              <w:autoSpaceDN w:val="0"/>
              <w:adjustRightInd w:val="0"/>
              <w:jc w:val="center"/>
              <w:rPr>
                <w:sz w:val="20"/>
                <w:highlight w:val="yellow"/>
              </w:rPr>
            </w:pPr>
            <w:r w:rsidRPr="00240A32">
              <w:rPr>
                <w:color w:val="000000"/>
                <w:sz w:val="20"/>
              </w:rPr>
              <w:t>327,72</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D6D99D7" w14:textId="77777777" w:rsidR="002E4E1D" w:rsidRPr="002E4E1D" w:rsidRDefault="002E4E1D" w:rsidP="0021228A">
            <w:pPr>
              <w:widowControl w:val="0"/>
              <w:autoSpaceDE w:val="0"/>
              <w:autoSpaceDN w:val="0"/>
              <w:adjustRightInd w:val="0"/>
              <w:jc w:val="center"/>
              <w:rPr>
                <w:sz w:val="20"/>
                <w:highlight w:val="yellow"/>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0B3A90B" w14:textId="2939FAF8" w:rsidR="002E4E1D" w:rsidRPr="002E4E1D" w:rsidRDefault="00240A32" w:rsidP="0021228A">
            <w:pPr>
              <w:widowControl w:val="0"/>
              <w:autoSpaceDE w:val="0"/>
              <w:autoSpaceDN w:val="0"/>
              <w:adjustRightInd w:val="0"/>
              <w:jc w:val="center"/>
              <w:rPr>
                <w:sz w:val="20"/>
                <w:highlight w:val="yellow"/>
              </w:rPr>
            </w:pPr>
            <w:r w:rsidRPr="00240A32">
              <w:rPr>
                <w:color w:val="000000"/>
                <w:sz w:val="20"/>
              </w:rPr>
              <w:t>327,72</w:t>
            </w:r>
          </w:p>
        </w:tc>
      </w:tr>
      <w:tr w:rsidR="002E4E1D" w:rsidRPr="002E4E1D" w14:paraId="724E4A7A" w14:textId="77777777" w:rsidTr="002E4E1D">
        <w:trPr>
          <w:trHeight w:val="211"/>
          <w:tblCellSpacing w:w="5" w:type="nil"/>
        </w:trPr>
        <w:tc>
          <w:tcPr>
            <w:tcW w:w="4537" w:type="dxa"/>
            <w:gridSpan w:val="3"/>
            <w:tcBorders>
              <w:top w:val="single" w:sz="2" w:space="0" w:color="auto"/>
              <w:left w:val="single" w:sz="2" w:space="0" w:color="auto"/>
              <w:bottom w:val="single" w:sz="2" w:space="0" w:color="auto"/>
              <w:right w:val="single" w:sz="2" w:space="0" w:color="auto"/>
            </w:tcBorders>
          </w:tcPr>
          <w:p w14:paraId="0D64DFD3" w14:textId="77777777" w:rsidR="002E4E1D" w:rsidRPr="002E4E1D" w:rsidRDefault="002E4E1D" w:rsidP="0021228A">
            <w:pPr>
              <w:widowControl w:val="0"/>
              <w:autoSpaceDE w:val="0"/>
              <w:autoSpaceDN w:val="0"/>
              <w:adjustRightInd w:val="0"/>
              <w:rPr>
                <w:sz w:val="20"/>
              </w:rPr>
            </w:pPr>
            <w:r w:rsidRPr="002E4E1D">
              <w:rPr>
                <w:sz w:val="20"/>
              </w:rPr>
              <w:t>Итого на период с 01.01.2028 по 31.12.2028:</w:t>
            </w:r>
          </w:p>
        </w:tc>
        <w:tc>
          <w:tcPr>
            <w:tcW w:w="1843" w:type="dxa"/>
            <w:gridSpan w:val="2"/>
            <w:tcBorders>
              <w:top w:val="single" w:sz="2" w:space="0" w:color="auto"/>
              <w:left w:val="single" w:sz="2" w:space="0" w:color="auto"/>
              <w:bottom w:val="single" w:sz="2" w:space="0" w:color="auto"/>
              <w:right w:val="single" w:sz="2" w:space="0" w:color="auto"/>
            </w:tcBorders>
          </w:tcPr>
          <w:p w14:paraId="71EB5414" w14:textId="3585AB4D" w:rsidR="002E4E1D" w:rsidRPr="002E4E1D" w:rsidRDefault="00F8748D" w:rsidP="0021228A">
            <w:pPr>
              <w:widowControl w:val="0"/>
              <w:autoSpaceDE w:val="0"/>
              <w:autoSpaceDN w:val="0"/>
              <w:adjustRightInd w:val="0"/>
              <w:jc w:val="center"/>
              <w:rPr>
                <w:sz w:val="20"/>
                <w:highlight w:val="yellow"/>
              </w:rPr>
            </w:pPr>
            <w:r>
              <w:rPr>
                <w:sz w:val="20"/>
              </w:rPr>
              <w:t>4 902,77</w:t>
            </w:r>
          </w:p>
        </w:tc>
        <w:tc>
          <w:tcPr>
            <w:tcW w:w="1134" w:type="dxa"/>
            <w:gridSpan w:val="3"/>
            <w:tcBorders>
              <w:top w:val="single" w:sz="2" w:space="0" w:color="auto"/>
              <w:left w:val="single" w:sz="2" w:space="0" w:color="auto"/>
              <w:bottom w:val="single" w:sz="2" w:space="0" w:color="auto"/>
              <w:right w:val="single" w:sz="2" w:space="0" w:color="auto"/>
            </w:tcBorders>
          </w:tcPr>
          <w:p w14:paraId="6C056678" w14:textId="77777777" w:rsidR="002E4E1D" w:rsidRPr="002E4E1D" w:rsidRDefault="002E4E1D" w:rsidP="0021228A">
            <w:pPr>
              <w:widowControl w:val="0"/>
              <w:autoSpaceDE w:val="0"/>
              <w:autoSpaceDN w:val="0"/>
              <w:adjustRightInd w:val="0"/>
              <w:jc w:val="center"/>
              <w:rPr>
                <w:sz w:val="20"/>
                <w:highlight w:val="yellow"/>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2638F651" w14:textId="5978A039" w:rsidR="002E4E1D" w:rsidRPr="002E4E1D" w:rsidRDefault="00F8748D" w:rsidP="0021228A">
            <w:pPr>
              <w:widowControl w:val="0"/>
              <w:autoSpaceDE w:val="0"/>
              <w:autoSpaceDN w:val="0"/>
              <w:adjustRightInd w:val="0"/>
              <w:jc w:val="center"/>
              <w:rPr>
                <w:sz w:val="20"/>
                <w:highlight w:val="yellow"/>
              </w:rPr>
            </w:pPr>
            <w:r>
              <w:rPr>
                <w:sz w:val="20"/>
              </w:rPr>
              <w:t>4 902,77</w:t>
            </w:r>
          </w:p>
        </w:tc>
      </w:tr>
      <w:tr w:rsidR="002E4E1D" w:rsidRPr="002E4E1D" w14:paraId="34427852" w14:textId="77777777" w:rsidTr="002E4E1D">
        <w:trPr>
          <w:trHeight w:val="212"/>
          <w:tblCellSpacing w:w="5" w:type="nil"/>
        </w:trPr>
        <w:tc>
          <w:tcPr>
            <w:tcW w:w="4537" w:type="dxa"/>
            <w:gridSpan w:val="3"/>
            <w:tcBorders>
              <w:top w:val="single" w:sz="2" w:space="0" w:color="auto"/>
              <w:left w:val="single" w:sz="2" w:space="0" w:color="auto"/>
              <w:bottom w:val="single" w:sz="2" w:space="0" w:color="auto"/>
              <w:right w:val="single" w:sz="2" w:space="0" w:color="auto"/>
            </w:tcBorders>
          </w:tcPr>
          <w:p w14:paraId="408C2E58" w14:textId="77777777" w:rsidR="002E4E1D" w:rsidRPr="002E4E1D" w:rsidRDefault="002E4E1D" w:rsidP="0021228A">
            <w:pPr>
              <w:rPr>
                <w:sz w:val="20"/>
              </w:rPr>
            </w:pPr>
            <w:r w:rsidRPr="002E4E1D">
              <w:rPr>
                <w:sz w:val="20"/>
              </w:rPr>
              <w:t>Всего на период реализации программы:</w:t>
            </w:r>
          </w:p>
        </w:tc>
        <w:tc>
          <w:tcPr>
            <w:tcW w:w="1843" w:type="dxa"/>
            <w:gridSpan w:val="2"/>
            <w:tcBorders>
              <w:top w:val="single" w:sz="2" w:space="0" w:color="auto"/>
              <w:left w:val="single" w:sz="2" w:space="0" w:color="auto"/>
              <w:bottom w:val="single" w:sz="2" w:space="0" w:color="auto"/>
              <w:right w:val="single" w:sz="2" w:space="0" w:color="auto"/>
            </w:tcBorders>
          </w:tcPr>
          <w:p w14:paraId="5CDAC1E8" w14:textId="7F7226EF" w:rsidR="002E4E1D" w:rsidRPr="002E4E1D" w:rsidRDefault="004F393D" w:rsidP="0021228A">
            <w:pPr>
              <w:widowControl w:val="0"/>
              <w:autoSpaceDE w:val="0"/>
              <w:autoSpaceDN w:val="0"/>
              <w:adjustRightInd w:val="0"/>
              <w:jc w:val="center"/>
              <w:rPr>
                <w:sz w:val="20"/>
              </w:rPr>
            </w:pPr>
            <w:r>
              <w:rPr>
                <w:sz w:val="20"/>
              </w:rPr>
              <w:t>13 509,51</w:t>
            </w:r>
          </w:p>
        </w:tc>
        <w:tc>
          <w:tcPr>
            <w:tcW w:w="1134" w:type="dxa"/>
            <w:gridSpan w:val="3"/>
            <w:tcBorders>
              <w:top w:val="single" w:sz="2" w:space="0" w:color="auto"/>
              <w:left w:val="single" w:sz="2" w:space="0" w:color="auto"/>
              <w:bottom w:val="single" w:sz="2" w:space="0" w:color="auto"/>
              <w:right w:val="single" w:sz="2" w:space="0" w:color="auto"/>
            </w:tcBorders>
          </w:tcPr>
          <w:p w14:paraId="4F4DB640" w14:textId="77777777" w:rsidR="002E4E1D" w:rsidRPr="002E4E1D" w:rsidRDefault="002E4E1D" w:rsidP="0021228A">
            <w:pPr>
              <w:widowControl w:val="0"/>
              <w:autoSpaceDE w:val="0"/>
              <w:autoSpaceDN w:val="0"/>
              <w:adjustRightInd w:val="0"/>
              <w:jc w:val="center"/>
              <w:rPr>
                <w:sz w:val="20"/>
              </w:rPr>
            </w:pPr>
          </w:p>
        </w:tc>
        <w:tc>
          <w:tcPr>
            <w:tcW w:w="2693" w:type="dxa"/>
            <w:gridSpan w:val="3"/>
            <w:tcBorders>
              <w:top w:val="single" w:sz="2" w:space="0" w:color="auto"/>
              <w:left w:val="single" w:sz="2" w:space="0" w:color="auto"/>
              <w:bottom w:val="single" w:sz="2" w:space="0" w:color="auto"/>
              <w:right w:val="single" w:sz="2" w:space="0" w:color="auto"/>
            </w:tcBorders>
          </w:tcPr>
          <w:p w14:paraId="73558E56" w14:textId="32B8EDB4" w:rsidR="002E4E1D" w:rsidRPr="002E4E1D" w:rsidRDefault="004F393D" w:rsidP="0021228A">
            <w:pPr>
              <w:widowControl w:val="0"/>
              <w:autoSpaceDE w:val="0"/>
              <w:autoSpaceDN w:val="0"/>
              <w:adjustRightInd w:val="0"/>
              <w:jc w:val="center"/>
              <w:rPr>
                <w:sz w:val="20"/>
              </w:rPr>
            </w:pPr>
            <w:r w:rsidRPr="004F393D">
              <w:rPr>
                <w:sz w:val="20"/>
              </w:rPr>
              <w:t>13 509,51</w:t>
            </w:r>
          </w:p>
        </w:tc>
      </w:tr>
      <w:tr w:rsidR="002E4E1D" w:rsidRPr="002E4E1D" w14:paraId="519CDD05" w14:textId="77777777" w:rsidTr="002E4E1D">
        <w:trPr>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750EBE06" w14:textId="77777777" w:rsidR="002E4E1D" w:rsidRPr="002E4E1D" w:rsidRDefault="002E4E1D" w:rsidP="0021228A">
            <w:pPr>
              <w:widowControl w:val="0"/>
              <w:autoSpaceDE w:val="0"/>
              <w:autoSpaceDN w:val="0"/>
              <w:adjustRightInd w:val="0"/>
              <w:jc w:val="center"/>
              <w:outlineLvl w:val="0"/>
              <w:rPr>
                <w:b/>
                <w:sz w:val="20"/>
              </w:rPr>
            </w:pPr>
            <w:r w:rsidRPr="002E4E1D">
              <w:rPr>
                <w:b/>
                <w:sz w:val="20"/>
              </w:rPr>
              <w:t xml:space="preserve">4. </w:t>
            </w:r>
            <w:proofErr w:type="gramStart"/>
            <w:r w:rsidRPr="002E4E1D">
              <w:rPr>
                <w:b/>
                <w:sz w:val="20"/>
              </w:rPr>
              <w:t>Мероприятия,  направленные</w:t>
            </w:r>
            <w:proofErr w:type="gramEnd"/>
            <w:r w:rsidRPr="002E4E1D">
              <w:rPr>
                <w:b/>
                <w:sz w:val="20"/>
              </w:rPr>
              <w:t xml:space="preserve"> на поддержание объектов централизованных систем холодного водоснабжения в состоянии, соответствующем установленным требованиям технических регламентов</w:t>
            </w:r>
          </w:p>
        </w:tc>
      </w:tr>
      <w:tr w:rsidR="002E4E1D" w:rsidRPr="002E4E1D" w14:paraId="3D4F73FA" w14:textId="77777777" w:rsidTr="002E4E1D">
        <w:trPr>
          <w:trHeight w:val="360"/>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09D7F7F0" w14:textId="77777777" w:rsidR="002E4E1D" w:rsidRPr="002E4E1D" w:rsidRDefault="002E4E1D" w:rsidP="0021228A">
            <w:pPr>
              <w:widowControl w:val="0"/>
              <w:autoSpaceDE w:val="0"/>
              <w:autoSpaceDN w:val="0"/>
              <w:adjustRightInd w:val="0"/>
              <w:outlineLvl w:val="1"/>
              <w:rPr>
                <w:i/>
                <w:sz w:val="20"/>
              </w:rPr>
            </w:pPr>
            <w:r w:rsidRPr="002E4E1D">
              <w:rPr>
                <w:sz w:val="20"/>
              </w:rPr>
              <w:t xml:space="preserve">  </w:t>
            </w:r>
            <w:r w:rsidRPr="002E4E1D">
              <w:rPr>
                <w:i/>
                <w:sz w:val="20"/>
              </w:rPr>
              <w:t xml:space="preserve">4.1. Перечень мероприятий по ремонту объектов централизованных систем водоснабжения </w:t>
            </w:r>
          </w:p>
        </w:tc>
      </w:tr>
      <w:tr w:rsidR="002E4E1D" w:rsidRPr="002E4E1D" w14:paraId="365DD685" w14:textId="77777777" w:rsidTr="002E4E1D">
        <w:trPr>
          <w:trHeight w:val="223"/>
          <w:tblCellSpacing w:w="5" w:type="nil"/>
        </w:trPr>
        <w:tc>
          <w:tcPr>
            <w:tcW w:w="3129" w:type="dxa"/>
            <w:gridSpan w:val="2"/>
            <w:vMerge w:val="restart"/>
            <w:tcBorders>
              <w:top w:val="single" w:sz="2" w:space="0" w:color="auto"/>
              <w:left w:val="single" w:sz="2" w:space="0" w:color="auto"/>
              <w:right w:val="single" w:sz="2" w:space="0" w:color="auto"/>
            </w:tcBorders>
          </w:tcPr>
          <w:p w14:paraId="2C2103BB" w14:textId="77777777" w:rsidR="002E4E1D" w:rsidRPr="002E4E1D" w:rsidRDefault="002E4E1D" w:rsidP="0021228A">
            <w:pPr>
              <w:widowControl w:val="0"/>
              <w:autoSpaceDE w:val="0"/>
              <w:autoSpaceDN w:val="0"/>
              <w:adjustRightInd w:val="0"/>
              <w:rPr>
                <w:sz w:val="20"/>
              </w:rPr>
            </w:pPr>
            <w:r w:rsidRPr="002E4E1D">
              <w:rPr>
                <w:sz w:val="20"/>
              </w:rPr>
              <w:t xml:space="preserve">      Наименование мероприятий      </w:t>
            </w:r>
          </w:p>
        </w:tc>
        <w:tc>
          <w:tcPr>
            <w:tcW w:w="1408" w:type="dxa"/>
            <w:vMerge w:val="restart"/>
            <w:tcBorders>
              <w:top w:val="single" w:sz="2" w:space="0" w:color="auto"/>
              <w:left w:val="single" w:sz="2" w:space="0" w:color="auto"/>
              <w:right w:val="single" w:sz="2" w:space="0" w:color="auto"/>
            </w:tcBorders>
          </w:tcPr>
          <w:p w14:paraId="0998E278" w14:textId="77777777" w:rsidR="002E4E1D" w:rsidRPr="002E4E1D" w:rsidRDefault="002E4E1D" w:rsidP="0021228A">
            <w:pPr>
              <w:widowControl w:val="0"/>
              <w:autoSpaceDE w:val="0"/>
              <w:autoSpaceDN w:val="0"/>
              <w:adjustRightInd w:val="0"/>
              <w:rPr>
                <w:sz w:val="20"/>
              </w:rPr>
            </w:pPr>
            <w:r w:rsidRPr="002E4E1D">
              <w:rPr>
                <w:sz w:val="20"/>
              </w:rPr>
              <w:t>График реализации мероприятия</w:t>
            </w:r>
          </w:p>
        </w:tc>
        <w:tc>
          <w:tcPr>
            <w:tcW w:w="2977" w:type="dxa"/>
            <w:gridSpan w:val="5"/>
            <w:tcBorders>
              <w:top w:val="single" w:sz="2" w:space="0" w:color="auto"/>
              <w:left w:val="single" w:sz="2" w:space="0" w:color="auto"/>
              <w:bottom w:val="single" w:sz="2" w:space="0" w:color="auto"/>
              <w:right w:val="single" w:sz="2" w:space="0" w:color="auto"/>
            </w:tcBorders>
          </w:tcPr>
          <w:p w14:paraId="4934DEA6" w14:textId="77777777" w:rsidR="002E4E1D" w:rsidRPr="002E4E1D" w:rsidRDefault="002E4E1D" w:rsidP="0021228A">
            <w:pPr>
              <w:widowControl w:val="0"/>
              <w:autoSpaceDE w:val="0"/>
              <w:autoSpaceDN w:val="0"/>
              <w:adjustRightInd w:val="0"/>
              <w:rPr>
                <w:sz w:val="20"/>
              </w:rPr>
            </w:pPr>
            <w:r w:rsidRPr="002E4E1D">
              <w:rPr>
                <w:sz w:val="20"/>
              </w:rPr>
              <w:t xml:space="preserve">Источники </w:t>
            </w:r>
            <w:proofErr w:type="gramStart"/>
            <w:r w:rsidRPr="002E4E1D">
              <w:rPr>
                <w:sz w:val="20"/>
              </w:rPr>
              <w:t>финансирования,  тыс.</w:t>
            </w:r>
            <w:proofErr w:type="gramEnd"/>
            <w:r w:rsidRPr="002E4E1D">
              <w:rPr>
                <w:sz w:val="20"/>
              </w:rPr>
              <w:t xml:space="preserve"> руб.        </w:t>
            </w:r>
          </w:p>
        </w:tc>
        <w:tc>
          <w:tcPr>
            <w:tcW w:w="2693" w:type="dxa"/>
            <w:gridSpan w:val="3"/>
            <w:tcBorders>
              <w:top w:val="single" w:sz="2" w:space="0" w:color="auto"/>
              <w:left w:val="single" w:sz="2" w:space="0" w:color="auto"/>
              <w:right w:val="single" w:sz="2" w:space="0" w:color="auto"/>
            </w:tcBorders>
            <w:vAlign w:val="center"/>
          </w:tcPr>
          <w:p w14:paraId="0C4E63F8" w14:textId="77777777" w:rsidR="002E4E1D" w:rsidRPr="002E4E1D" w:rsidRDefault="002E4E1D" w:rsidP="0021228A">
            <w:pPr>
              <w:widowControl w:val="0"/>
              <w:autoSpaceDE w:val="0"/>
              <w:autoSpaceDN w:val="0"/>
              <w:adjustRightInd w:val="0"/>
              <w:jc w:val="center"/>
              <w:rPr>
                <w:sz w:val="20"/>
              </w:rPr>
            </w:pPr>
            <w:r w:rsidRPr="002E4E1D">
              <w:rPr>
                <w:sz w:val="20"/>
              </w:rPr>
              <w:t>Всего сумма, тыс. руб.</w:t>
            </w:r>
          </w:p>
        </w:tc>
      </w:tr>
      <w:tr w:rsidR="002E4E1D" w:rsidRPr="002E4E1D" w14:paraId="15719B89" w14:textId="77777777" w:rsidTr="002E4E1D">
        <w:trPr>
          <w:trHeight w:val="255"/>
          <w:tblCellSpacing w:w="5" w:type="nil"/>
        </w:trPr>
        <w:tc>
          <w:tcPr>
            <w:tcW w:w="3129" w:type="dxa"/>
            <w:gridSpan w:val="2"/>
            <w:vMerge/>
            <w:tcBorders>
              <w:left w:val="single" w:sz="2" w:space="0" w:color="auto"/>
              <w:bottom w:val="single" w:sz="2" w:space="0" w:color="auto"/>
              <w:right w:val="single" w:sz="2" w:space="0" w:color="auto"/>
            </w:tcBorders>
          </w:tcPr>
          <w:p w14:paraId="48FB7359" w14:textId="77777777" w:rsidR="002E4E1D" w:rsidRPr="002E4E1D" w:rsidRDefault="002E4E1D" w:rsidP="0021228A">
            <w:pPr>
              <w:widowControl w:val="0"/>
              <w:autoSpaceDE w:val="0"/>
              <w:autoSpaceDN w:val="0"/>
              <w:adjustRightInd w:val="0"/>
              <w:ind w:firstLine="540"/>
              <w:jc w:val="both"/>
              <w:rPr>
                <w:sz w:val="20"/>
              </w:rPr>
            </w:pPr>
          </w:p>
        </w:tc>
        <w:tc>
          <w:tcPr>
            <w:tcW w:w="1408" w:type="dxa"/>
            <w:vMerge/>
            <w:tcBorders>
              <w:left w:val="single" w:sz="2" w:space="0" w:color="auto"/>
              <w:bottom w:val="single" w:sz="2" w:space="0" w:color="auto"/>
              <w:right w:val="single" w:sz="2" w:space="0" w:color="auto"/>
            </w:tcBorders>
          </w:tcPr>
          <w:p w14:paraId="7184FEA9" w14:textId="77777777" w:rsidR="002E4E1D" w:rsidRPr="002E4E1D" w:rsidRDefault="002E4E1D" w:rsidP="0021228A">
            <w:pPr>
              <w:widowControl w:val="0"/>
              <w:autoSpaceDE w:val="0"/>
              <w:autoSpaceDN w:val="0"/>
              <w:adjustRightInd w:val="0"/>
              <w:ind w:firstLine="540"/>
              <w:jc w:val="both"/>
              <w:rPr>
                <w:sz w:val="20"/>
              </w:rPr>
            </w:pPr>
          </w:p>
        </w:tc>
        <w:tc>
          <w:tcPr>
            <w:tcW w:w="1843" w:type="dxa"/>
            <w:gridSpan w:val="2"/>
            <w:tcBorders>
              <w:top w:val="single" w:sz="2" w:space="0" w:color="auto"/>
              <w:left w:val="single" w:sz="2" w:space="0" w:color="auto"/>
              <w:bottom w:val="single" w:sz="2" w:space="0" w:color="auto"/>
              <w:right w:val="single" w:sz="2" w:space="0" w:color="auto"/>
            </w:tcBorders>
          </w:tcPr>
          <w:p w14:paraId="162A97BA" w14:textId="77777777" w:rsidR="002E4E1D" w:rsidRPr="002E4E1D" w:rsidRDefault="002E4E1D" w:rsidP="0021228A">
            <w:pPr>
              <w:widowControl w:val="0"/>
              <w:autoSpaceDE w:val="0"/>
              <w:autoSpaceDN w:val="0"/>
              <w:adjustRightInd w:val="0"/>
              <w:rPr>
                <w:sz w:val="20"/>
              </w:rPr>
            </w:pPr>
            <w:r w:rsidRPr="002E4E1D">
              <w:rPr>
                <w:sz w:val="20"/>
              </w:rPr>
              <w:t>Себестоимость</w:t>
            </w:r>
          </w:p>
        </w:tc>
        <w:tc>
          <w:tcPr>
            <w:tcW w:w="1134" w:type="dxa"/>
            <w:gridSpan w:val="3"/>
            <w:tcBorders>
              <w:top w:val="single" w:sz="2" w:space="0" w:color="auto"/>
              <w:left w:val="single" w:sz="2" w:space="0" w:color="auto"/>
              <w:bottom w:val="single" w:sz="2" w:space="0" w:color="auto"/>
              <w:right w:val="single" w:sz="2" w:space="0" w:color="auto"/>
            </w:tcBorders>
          </w:tcPr>
          <w:p w14:paraId="7B0B77A2" w14:textId="77777777" w:rsidR="002E4E1D" w:rsidRPr="002E4E1D" w:rsidRDefault="002E4E1D" w:rsidP="0021228A">
            <w:pPr>
              <w:widowControl w:val="0"/>
              <w:autoSpaceDE w:val="0"/>
              <w:autoSpaceDN w:val="0"/>
              <w:adjustRightInd w:val="0"/>
              <w:rPr>
                <w:sz w:val="20"/>
              </w:rPr>
            </w:pPr>
            <w:r w:rsidRPr="002E4E1D">
              <w:rPr>
                <w:sz w:val="20"/>
              </w:rPr>
              <w:t xml:space="preserve">  Другие   </w:t>
            </w:r>
          </w:p>
          <w:p w14:paraId="01F9837B" w14:textId="77777777" w:rsidR="002E4E1D" w:rsidRPr="002E4E1D" w:rsidRDefault="002E4E1D" w:rsidP="0021228A">
            <w:pPr>
              <w:widowControl w:val="0"/>
              <w:autoSpaceDE w:val="0"/>
              <w:autoSpaceDN w:val="0"/>
              <w:adjustRightInd w:val="0"/>
              <w:rPr>
                <w:sz w:val="20"/>
              </w:rPr>
            </w:pPr>
            <w:r w:rsidRPr="002E4E1D">
              <w:rPr>
                <w:sz w:val="20"/>
              </w:rPr>
              <w:t xml:space="preserve"> источники </w:t>
            </w:r>
          </w:p>
        </w:tc>
        <w:tc>
          <w:tcPr>
            <w:tcW w:w="2693" w:type="dxa"/>
            <w:gridSpan w:val="3"/>
            <w:tcBorders>
              <w:left w:val="single" w:sz="2" w:space="0" w:color="auto"/>
              <w:bottom w:val="single" w:sz="2" w:space="0" w:color="auto"/>
              <w:right w:val="single" w:sz="2" w:space="0" w:color="auto"/>
            </w:tcBorders>
          </w:tcPr>
          <w:p w14:paraId="5C35C273" w14:textId="77777777" w:rsidR="002E4E1D" w:rsidRPr="002E4E1D" w:rsidRDefault="002E4E1D" w:rsidP="0021228A">
            <w:pPr>
              <w:widowControl w:val="0"/>
              <w:autoSpaceDE w:val="0"/>
              <w:autoSpaceDN w:val="0"/>
              <w:adjustRightInd w:val="0"/>
              <w:rPr>
                <w:sz w:val="20"/>
              </w:rPr>
            </w:pPr>
          </w:p>
        </w:tc>
      </w:tr>
      <w:tr w:rsidR="002E4E1D" w:rsidRPr="002E4E1D" w14:paraId="411632D7" w14:textId="77777777" w:rsidTr="002E4E1D">
        <w:trPr>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42689483" w14:textId="77777777" w:rsidR="002E4E1D" w:rsidRPr="002E4E1D" w:rsidRDefault="002E4E1D" w:rsidP="0021228A">
            <w:pPr>
              <w:widowControl w:val="0"/>
              <w:autoSpaceDE w:val="0"/>
              <w:autoSpaceDN w:val="0"/>
              <w:adjustRightInd w:val="0"/>
              <w:jc w:val="center"/>
              <w:rPr>
                <w:sz w:val="20"/>
              </w:rPr>
            </w:pPr>
            <w:r w:rsidRPr="002E4E1D">
              <w:rPr>
                <w:sz w:val="20"/>
              </w:rPr>
              <w:t>На период с 01.03.2026 по 31.12.2026</w:t>
            </w:r>
          </w:p>
        </w:tc>
      </w:tr>
      <w:tr w:rsidR="002E4E1D" w:rsidRPr="002E4E1D" w14:paraId="71108009" w14:textId="77777777" w:rsidTr="002E4E1D">
        <w:trPr>
          <w:trHeight w:val="968"/>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0BA9465D" w14:textId="77777777" w:rsidR="002E4E1D" w:rsidRPr="002E4E1D" w:rsidRDefault="002E4E1D" w:rsidP="0021228A">
            <w:pPr>
              <w:widowControl w:val="0"/>
              <w:autoSpaceDE w:val="0"/>
              <w:autoSpaceDN w:val="0"/>
              <w:adjustRightInd w:val="0"/>
              <w:rPr>
                <w:sz w:val="20"/>
              </w:rPr>
            </w:pPr>
            <w:r w:rsidRPr="002E4E1D">
              <w:rPr>
                <w:sz w:val="20"/>
              </w:rPr>
              <w:t xml:space="preserve">Расходы на текущий ремонт централизованных систем </w:t>
            </w:r>
            <w:proofErr w:type="gramStart"/>
            <w:r w:rsidRPr="002E4E1D">
              <w:rPr>
                <w:sz w:val="20"/>
              </w:rPr>
              <w:t>водоснабжения  либо</w:t>
            </w:r>
            <w:proofErr w:type="gramEnd"/>
            <w:r w:rsidRPr="002E4E1D">
              <w:rPr>
                <w:sz w:val="20"/>
              </w:rPr>
              <w:t xml:space="preserve"> объектов, входящих в состав таких систем</w:t>
            </w:r>
          </w:p>
        </w:tc>
        <w:tc>
          <w:tcPr>
            <w:tcW w:w="1408" w:type="dxa"/>
            <w:tcBorders>
              <w:top w:val="single" w:sz="4" w:space="0" w:color="auto"/>
              <w:left w:val="single" w:sz="4" w:space="0" w:color="auto"/>
              <w:bottom w:val="single" w:sz="4" w:space="0" w:color="auto"/>
              <w:right w:val="single" w:sz="4" w:space="0" w:color="auto"/>
            </w:tcBorders>
            <w:vAlign w:val="center"/>
          </w:tcPr>
          <w:p w14:paraId="77FD129B" w14:textId="77777777" w:rsidR="002E4E1D" w:rsidRPr="002E4E1D" w:rsidRDefault="002E4E1D" w:rsidP="0021228A">
            <w:pPr>
              <w:jc w:val="center"/>
              <w:rPr>
                <w:sz w:val="20"/>
              </w:rPr>
            </w:pPr>
            <w:r w:rsidRPr="002E4E1D">
              <w:rPr>
                <w:sz w:val="20"/>
              </w:rPr>
              <w:t>с 01.03.2026 по 31.12.2026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FC6AF" w14:textId="52C349C3" w:rsidR="002E4E1D" w:rsidRPr="002E4E1D" w:rsidRDefault="004F393D" w:rsidP="0021228A">
            <w:pPr>
              <w:widowControl w:val="0"/>
              <w:autoSpaceDE w:val="0"/>
              <w:autoSpaceDN w:val="0"/>
              <w:adjustRightInd w:val="0"/>
              <w:jc w:val="center"/>
              <w:rPr>
                <w:sz w:val="20"/>
              </w:rPr>
            </w:pPr>
            <w:r w:rsidRPr="004F393D">
              <w:rPr>
                <w:sz w:val="20"/>
              </w:rPr>
              <w:t>152,28</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360383"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318D8E" w14:textId="186C2E39" w:rsidR="002E4E1D" w:rsidRPr="002E4E1D" w:rsidRDefault="004F393D" w:rsidP="0021228A">
            <w:pPr>
              <w:widowControl w:val="0"/>
              <w:autoSpaceDE w:val="0"/>
              <w:autoSpaceDN w:val="0"/>
              <w:adjustRightInd w:val="0"/>
              <w:jc w:val="center"/>
              <w:rPr>
                <w:sz w:val="20"/>
              </w:rPr>
            </w:pPr>
            <w:r w:rsidRPr="004F393D">
              <w:rPr>
                <w:sz w:val="20"/>
              </w:rPr>
              <w:t>152,28</w:t>
            </w:r>
          </w:p>
        </w:tc>
      </w:tr>
      <w:tr w:rsidR="002E4E1D" w:rsidRPr="002E4E1D" w14:paraId="003D54B5" w14:textId="77777777" w:rsidTr="002E4E1D">
        <w:trPr>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210CD86D" w14:textId="77777777" w:rsidR="002E4E1D" w:rsidRPr="002E4E1D" w:rsidRDefault="002E4E1D" w:rsidP="0021228A">
            <w:pPr>
              <w:widowControl w:val="0"/>
              <w:autoSpaceDE w:val="0"/>
              <w:autoSpaceDN w:val="0"/>
              <w:adjustRightInd w:val="0"/>
              <w:rPr>
                <w:sz w:val="20"/>
              </w:rPr>
            </w:pPr>
            <w:r w:rsidRPr="002E4E1D">
              <w:rPr>
                <w:sz w:val="20"/>
              </w:rPr>
              <w:t xml:space="preserve">Расходы на капитальный ремонт централизованных систем </w:t>
            </w:r>
            <w:proofErr w:type="gramStart"/>
            <w:r w:rsidRPr="002E4E1D">
              <w:rPr>
                <w:sz w:val="20"/>
              </w:rPr>
              <w:t>водоснабжения  либо</w:t>
            </w:r>
            <w:proofErr w:type="gramEnd"/>
            <w:r w:rsidRPr="002E4E1D">
              <w:rPr>
                <w:sz w:val="20"/>
              </w:rPr>
              <w:t xml:space="preserve"> объектов, входящих в состав таких систем</w:t>
            </w:r>
          </w:p>
        </w:tc>
        <w:tc>
          <w:tcPr>
            <w:tcW w:w="1408" w:type="dxa"/>
            <w:tcBorders>
              <w:top w:val="single" w:sz="4" w:space="0" w:color="auto"/>
              <w:left w:val="single" w:sz="4" w:space="0" w:color="auto"/>
              <w:bottom w:val="single" w:sz="4" w:space="0" w:color="auto"/>
              <w:right w:val="single" w:sz="4" w:space="0" w:color="auto"/>
            </w:tcBorders>
            <w:vAlign w:val="center"/>
          </w:tcPr>
          <w:p w14:paraId="04D78A85" w14:textId="77777777" w:rsidR="002E4E1D" w:rsidRPr="002E4E1D" w:rsidRDefault="002E4E1D" w:rsidP="0021228A">
            <w:pPr>
              <w:jc w:val="center"/>
              <w:rPr>
                <w:sz w:val="20"/>
              </w:rPr>
            </w:pPr>
            <w:r w:rsidRPr="002E4E1D">
              <w:rPr>
                <w:sz w:val="20"/>
              </w:rPr>
              <w:t>с 01.03.2026 по 31.12.2026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9B747" w14:textId="77777777" w:rsidR="002E4E1D" w:rsidRPr="002E4E1D" w:rsidRDefault="002E4E1D" w:rsidP="0021228A">
            <w:pPr>
              <w:widowControl w:val="0"/>
              <w:autoSpaceDE w:val="0"/>
              <w:autoSpaceDN w:val="0"/>
              <w:adjustRightInd w:val="0"/>
              <w:jc w:val="center"/>
              <w:rPr>
                <w:sz w:val="20"/>
              </w:rPr>
            </w:pPr>
            <w:r w:rsidRPr="002E4E1D">
              <w:rPr>
                <w:sz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290A04"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721285" w14:textId="77777777" w:rsidR="002E4E1D" w:rsidRPr="002E4E1D" w:rsidRDefault="002E4E1D" w:rsidP="0021228A">
            <w:pPr>
              <w:widowControl w:val="0"/>
              <w:autoSpaceDE w:val="0"/>
              <w:autoSpaceDN w:val="0"/>
              <w:adjustRightInd w:val="0"/>
              <w:jc w:val="center"/>
              <w:rPr>
                <w:sz w:val="20"/>
              </w:rPr>
            </w:pPr>
            <w:r w:rsidRPr="002E4E1D">
              <w:rPr>
                <w:sz w:val="20"/>
              </w:rPr>
              <w:t>0,00</w:t>
            </w:r>
          </w:p>
        </w:tc>
      </w:tr>
      <w:tr w:rsidR="002E4E1D" w:rsidRPr="002E4E1D" w14:paraId="65563A55" w14:textId="77777777" w:rsidTr="002E4E1D">
        <w:trPr>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4BE755CE" w14:textId="77777777" w:rsidR="002E4E1D" w:rsidRPr="002E4E1D" w:rsidRDefault="002E4E1D" w:rsidP="0021228A">
            <w:pPr>
              <w:widowControl w:val="0"/>
              <w:autoSpaceDE w:val="0"/>
              <w:autoSpaceDN w:val="0"/>
              <w:adjustRightInd w:val="0"/>
              <w:rPr>
                <w:sz w:val="20"/>
              </w:rPr>
            </w:pPr>
            <w:r w:rsidRPr="002E4E1D">
              <w:rPr>
                <w:sz w:val="20"/>
              </w:rPr>
              <w:t xml:space="preserve">Расходы на оплату труда и отчисления на социальные нужды </w:t>
            </w:r>
            <w:proofErr w:type="spellStart"/>
            <w:r w:rsidRPr="002E4E1D">
              <w:rPr>
                <w:sz w:val="20"/>
              </w:rPr>
              <w:t>ремонтоного</w:t>
            </w:r>
            <w:proofErr w:type="spellEnd"/>
            <w:r w:rsidRPr="002E4E1D">
              <w:rPr>
                <w:sz w:val="20"/>
              </w:rPr>
              <w:t xml:space="preserve"> персонала, в том числе налоги и сборы</w:t>
            </w:r>
          </w:p>
        </w:tc>
        <w:tc>
          <w:tcPr>
            <w:tcW w:w="1408" w:type="dxa"/>
            <w:tcBorders>
              <w:top w:val="single" w:sz="4" w:space="0" w:color="auto"/>
              <w:left w:val="single" w:sz="4" w:space="0" w:color="auto"/>
              <w:bottom w:val="single" w:sz="4" w:space="0" w:color="auto"/>
              <w:right w:val="single" w:sz="4" w:space="0" w:color="auto"/>
            </w:tcBorders>
            <w:vAlign w:val="center"/>
          </w:tcPr>
          <w:p w14:paraId="04D3A691" w14:textId="77777777" w:rsidR="002E4E1D" w:rsidRPr="002E4E1D" w:rsidRDefault="002E4E1D" w:rsidP="0021228A">
            <w:pPr>
              <w:jc w:val="center"/>
              <w:rPr>
                <w:sz w:val="20"/>
              </w:rPr>
            </w:pPr>
            <w:r w:rsidRPr="002E4E1D">
              <w:rPr>
                <w:sz w:val="20"/>
              </w:rPr>
              <w:t>с 01.03.2026 по 31.12.2026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9CBA9" w14:textId="77777777" w:rsidR="002E4E1D" w:rsidRPr="002E4E1D" w:rsidRDefault="002E4E1D" w:rsidP="0021228A">
            <w:pPr>
              <w:widowControl w:val="0"/>
              <w:autoSpaceDE w:val="0"/>
              <w:autoSpaceDN w:val="0"/>
              <w:adjustRightInd w:val="0"/>
              <w:jc w:val="center"/>
              <w:rPr>
                <w:sz w:val="20"/>
              </w:rPr>
            </w:pPr>
            <w:r w:rsidRPr="002E4E1D">
              <w:rPr>
                <w:sz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F6FB11"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AB1DC" w14:textId="77777777" w:rsidR="002E4E1D" w:rsidRPr="002E4E1D" w:rsidRDefault="002E4E1D" w:rsidP="0021228A">
            <w:pPr>
              <w:widowControl w:val="0"/>
              <w:autoSpaceDE w:val="0"/>
              <w:autoSpaceDN w:val="0"/>
              <w:adjustRightInd w:val="0"/>
              <w:jc w:val="center"/>
              <w:rPr>
                <w:sz w:val="20"/>
              </w:rPr>
            </w:pPr>
            <w:r w:rsidRPr="002E4E1D">
              <w:rPr>
                <w:sz w:val="20"/>
              </w:rPr>
              <w:t>0,00</w:t>
            </w:r>
          </w:p>
        </w:tc>
      </w:tr>
      <w:tr w:rsidR="002E4E1D" w:rsidRPr="002E4E1D" w14:paraId="71D8A878" w14:textId="77777777" w:rsidTr="002E4E1D">
        <w:trPr>
          <w:trHeight w:val="238"/>
          <w:tblCellSpacing w:w="5" w:type="nil"/>
        </w:trPr>
        <w:tc>
          <w:tcPr>
            <w:tcW w:w="4537" w:type="dxa"/>
            <w:gridSpan w:val="3"/>
            <w:tcBorders>
              <w:top w:val="single" w:sz="4" w:space="0" w:color="auto"/>
              <w:left w:val="single" w:sz="2" w:space="0" w:color="auto"/>
              <w:bottom w:val="single" w:sz="2" w:space="0" w:color="auto"/>
              <w:right w:val="single" w:sz="2" w:space="0" w:color="auto"/>
            </w:tcBorders>
          </w:tcPr>
          <w:p w14:paraId="3808C0FF" w14:textId="77777777" w:rsidR="002E4E1D" w:rsidRPr="002E4E1D" w:rsidRDefault="002E4E1D" w:rsidP="0021228A">
            <w:pPr>
              <w:widowControl w:val="0"/>
              <w:autoSpaceDE w:val="0"/>
              <w:autoSpaceDN w:val="0"/>
              <w:adjustRightInd w:val="0"/>
              <w:rPr>
                <w:sz w:val="20"/>
              </w:rPr>
            </w:pPr>
            <w:r w:rsidRPr="002E4E1D">
              <w:rPr>
                <w:sz w:val="20"/>
              </w:rPr>
              <w:t>Итого на период с 01.03.2026 по 31.12.2026:</w:t>
            </w:r>
          </w:p>
        </w:tc>
        <w:tc>
          <w:tcPr>
            <w:tcW w:w="1843" w:type="dxa"/>
            <w:gridSpan w:val="2"/>
            <w:tcBorders>
              <w:top w:val="single" w:sz="4" w:space="0" w:color="auto"/>
              <w:left w:val="single" w:sz="2" w:space="0" w:color="auto"/>
              <w:bottom w:val="single" w:sz="2" w:space="0" w:color="auto"/>
              <w:right w:val="single" w:sz="2" w:space="0" w:color="auto"/>
            </w:tcBorders>
          </w:tcPr>
          <w:p w14:paraId="42E0C29D" w14:textId="075F5CE5" w:rsidR="002E4E1D" w:rsidRPr="002E4E1D" w:rsidRDefault="004F393D" w:rsidP="0021228A">
            <w:pPr>
              <w:widowControl w:val="0"/>
              <w:autoSpaceDE w:val="0"/>
              <w:autoSpaceDN w:val="0"/>
              <w:adjustRightInd w:val="0"/>
              <w:jc w:val="center"/>
              <w:rPr>
                <w:sz w:val="20"/>
              </w:rPr>
            </w:pPr>
            <w:r w:rsidRPr="004F393D">
              <w:rPr>
                <w:sz w:val="20"/>
              </w:rPr>
              <w:t>152,28</w:t>
            </w:r>
          </w:p>
        </w:tc>
        <w:tc>
          <w:tcPr>
            <w:tcW w:w="1134" w:type="dxa"/>
            <w:gridSpan w:val="3"/>
            <w:tcBorders>
              <w:top w:val="single" w:sz="4" w:space="0" w:color="auto"/>
              <w:left w:val="single" w:sz="2" w:space="0" w:color="auto"/>
              <w:bottom w:val="single" w:sz="2" w:space="0" w:color="auto"/>
              <w:right w:val="single" w:sz="2" w:space="0" w:color="auto"/>
            </w:tcBorders>
          </w:tcPr>
          <w:p w14:paraId="4396E1EB"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2" w:space="0" w:color="auto"/>
              <w:bottom w:val="single" w:sz="2" w:space="0" w:color="auto"/>
              <w:right w:val="single" w:sz="2" w:space="0" w:color="auto"/>
            </w:tcBorders>
          </w:tcPr>
          <w:p w14:paraId="0E65C8E5" w14:textId="5C5667FF" w:rsidR="002E4E1D" w:rsidRPr="002E4E1D" w:rsidRDefault="004F393D" w:rsidP="0021228A">
            <w:pPr>
              <w:widowControl w:val="0"/>
              <w:autoSpaceDE w:val="0"/>
              <w:autoSpaceDN w:val="0"/>
              <w:adjustRightInd w:val="0"/>
              <w:jc w:val="center"/>
              <w:rPr>
                <w:sz w:val="20"/>
              </w:rPr>
            </w:pPr>
            <w:r w:rsidRPr="004F393D">
              <w:rPr>
                <w:sz w:val="20"/>
              </w:rPr>
              <w:t>152,28</w:t>
            </w:r>
            <w:r w:rsidR="002E4E1D" w:rsidRPr="002E4E1D">
              <w:rPr>
                <w:sz w:val="20"/>
              </w:rPr>
              <w:tab/>
            </w:r>
          </w:p>
        </w:tc>
      </w:tr>
      <w:tr w:rsidR="002E4E1D" w:rsidRPr="002E4E1D" w14:paraId="3B9C3469" w14:textId="77777777" w:rsidTr="002E4E1D">
        <w:trPr>
          <w:trHeight w:val="178"/>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1FC3F50A" w14:textId="77777777" w:rsidR="002E4E1D" w:rsidRPr="002E4E1D" w:rsidRDefault="002E4E1D" w:rsidP="0021228A">
            <w:pPr>
              <w:widowControl w:val="0"/>
              <w:autoSpaceDE w:val="0"/>
              <w:autoSpaceDN w:val="0"/>
              <w:adjustRightInd w:val="0"/>
              <w:jc w:val="center"/>
              <w:rPr>
                <w:sz w:val="20"/>
              </w:rPr>
            </w:pPr>
            <w:r w:rsidRPr="002E4E1D">
              <w:rPr>
                <w:sz w:val="20"/>
              </w:rPr>
              <w:t>На период с 01.01.2027 по 31.12.2027</w:t>
            </w:r>
          </w:p>
        </w:tc>
      </w:tr>
      <w:tr w:rsidR="002E4E1D" w:rsidRPr="002E4E1D" w14:paraId="3A962FE0"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72936753" w14:textId="77777777" w:rsidR="002E4E1D" w:rsidRPr="002E4E1D" w:rsidRDefault="002E4E1D" w:rsidP="0021228A">
            <w:pPr>
              <w:widowControl w:val="0"/>
              <w:autoSpaceDE w:val="0"/>
              <w:autoSpaceDN w:val="0"/>
              <w:adjustRightInd w:val="0"/>
              <w:rPr>
                <w:sz w:val="20"/>
              </w:rPr>
            </w:pPr>
            <w:r w:rsidRPr="002E4E1D">
              <w:rPr>
                <w:sz w:val="20"/>
              </w:rPr>
              <w:t xml:space="preserve">Расходы на текущий ремонт централизованных систем </w:t>
            </w:r>
            <w:proofErr w:type="gramStart"/>
            <w:r w:rsidRPr="002E4E1D">
              <w:rPr>
                <w:sz w:val="20"/>
              </w:rPr>
              <w:t>водоснабжения  либо</w:t>
            </w:r>
            <w:proofErr w:type="gramEnd"/>
            <w:r w:rsidRPr="002E4E1D">
              <w:rPr>
                <w:sz w:val="20"/>
              </w:rPr>
              <w:t xml:space="preserve"> объектов, входящих в состав таких систем</w:t>
            </w:r>
          </w:p>
        </w:tc>
        <w:tc>
          <w:tcPr>
            <w:tcW w:w="1408" w:type="dxa"/>
            <w:tcBorders>
              <w:top w:val="single" w:sz="2" w:space="0" w:color="auto"/>
              <w:left w:val="single" w:sz="2" w:space="0" w:color="auto"/>
              <w:bottom w:val="single" w:sz="2" w:space="0" w:color="auto"/>
              <w:right w:val="single" w:sz="2" w:space="0" w:color="auto"/>
            </w:tcBorders>
            <w:vAlign w:val="center"/>
          </w:tcPr>
          <w:p w14:paraId="1BEFCA6C" w14:textId="77777777" w:rsidR="002E4E1D" w:rsidRPr="002E4E1D" w:rsidRDefault="002E4E1D" w:rsidP="0021228A">
            <w:pPr>
              <w:jc w:val="center"/>
              <w:rPr>
                <w:sz w:val="20"/>
              </w:rPr>
            </w:pPr>
            <w:r w:rsidRPr="002E4E1D">
              <w:rPr>
                <w:sz w:val="20"/>
              </w:rPr>
              <w:t>с 01.01.2027 по 31.12.2027</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56108" w14:textId="06622303" w:rsidR="002E4E1D" w:rsidRPr="002E4E1D" w:rsidRDefault="004F393D" w:rsidP="0021228A">
            <w:pPr>
              <w:widowControl w:val="0"/>
              <w:autoSpaceDE w:val="0"/>
              <w:autoSpaceDN w:val="0"/>
              <w:adjustRightInd w:val="0"/>
              <w:jc w:val="center"/>
              <w:rPr>
                <w:sz w:val="20"/>
              </w:rPr>
            </w:pPr>
            <w:r w:rsidRPr="004F393D">
              <w:rPr>
                <w:sz w:val="20"/>
              </w:rPr>
              <w:t>156,79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D85AE7"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243871" w14:textId="137BE942" w:rsidR="002E4E1D" w:rsidRPr="002E4E1D" w:rsidRDefault="004F393D" w:rsidP="0021228A">
            <w:pPr>
              <w:widowControl w:val="0"/>
              <w:autoSpaceDE w:val="0"/>
              <w:autoSpaceDN w:val="0"/>
              <w:adjustRightInd w:val="0"/>
              <w:jc w:val="center"/>
              <w:rPr>
                <w:sz w:val="20"/>
              </w:rPr>
            </w:pPr>
            <w:r w:rsidRPr="004F393D">
              <w:rPr>
                <w:sz w:val="20"/>
              </w:rPr>
              <w:t>156,79</w:t>
            </w:r>
          </w:p>
        </w:tc>
      </w:tr>
      <w:tr w:rsidR="002E4E1D" w:rsidRPr="002E4E1D" w14:paraId="4DDF9D8D" w14:textId="77777777" w:rsidTr="002E4E1D">
        <w:trPr>
          <w:trHeight w:val="945"/>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2EB782A3" w14:textId="77777777" w:rsidR="002E4E1D" w:rsidRPr="002E4E1D" w:rsidRDefault="002E4E1D" w:rsidP="0021228A">
            <w:pPr>
              <w:widowControl w:val="0"/>
              <w:autoSpaceDE w:val="0"/>
              <w:autoSpaceDN w:val="0"/>
              <w:adjustRightInd w:val="0"/>
              <w:rPr>
                <w:sz w:val="20"/>
              </w:rPr>
            </w:pPr>
            <w:r w:rsidRPr="002E4E1D">
              <w:rPr>
                <w:sz w:val="20"/>
              </w:rPr>
              <w:t xml:space="preserve">Расходы на капитальный ремонт централизованных систем </w:t>
            </w:r>
            <w:proofErr w:type="gramStart"/>
            <w:r w:rsidRPr="002E4E1D">
              <w:rPr>
                <w:sz w:val="20"/>
              </w:rPr>
              <w:t>водоснабжения  либо</w:t>
            </w:r>
            <w:proofErr w:type="gramEnd"/>
            <w:r w:rsidRPr="002E4E1D">
              <w:rPr>
                <w:sz w:val="20"/>
              </w:rPr>
              <w:t xml:space="preserve"> объектов, входящих в состав таких систем</w:t>
            </w:r>
          </w:p>
        </w:tc>
        <w:tc>
          <w:tcPr>
            <w:tcW w:w="1408" w:type="dxa"/>
            <w:tcBorders>
              <w:top w:val="single" w:sz="2" w:space="0" w:color="auto"/>
              <w:left w:val="single" w:sz="2" w:space="0" w:color="auto"/>
              <w:bottom w:val="single" w:sz="2" w:space="0" w:color="auto"/>
              <w:right w:val="single" w:sz="2" w:space="0" w:color="auto"/>
            </w:tcBorders>
            <w:vAlign w:val="center"/>
          </w:tcPr>
          <w:p w14:paraId="511B6E05" w14:textId="77777777" w:rsidR="002E4E1D" w:rsidRPr="002E4E1D" w:rsidRDefault="002E4E1D" w:rsidP="0021228A">
            <w:pPr>
              <w:jc w:val="center"/>
              <w:rPr>
                <w:sz w:val="20"/>
              </w:rPr>
            </w:pPr>
            <w:r w:rsidRPr="002E4E1D">
              <w:rPr>
                <w:sz w:val="20"/>
              </w:rPr>
              <w:t>с 01.01.2027 по 31.12.2027</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8A89C"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4926A2"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5C1D5F"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r>
      <w:tr w:rsidR="002E4E1D" w:rsidRPr="002E4E1D" w14:paraId="6FF2B453"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16AC1479" w14:textId="77777777" w:rsidR="002E4E1D" w:rsidRPr="002E4E1D" w:rsidRDefault="002E4E1D" w:rsidP="0021228A">
            <w:pPr>
              <w:widowControl w:val="0"/>
              <w:autoSpaceDE w:val="0"/>
              <w:autoSpaceDN w:val="0"/>
              <w:adjustRightInd w:val="0"/>
              <w:rPr>
                <w:sz w:val="20"/>
              </w:rPr>
            </w:pPr>
            <w:r w:rsidRPr="002E4E1D">
              <w:rPr>
                <w:sz w:val="20"/>
              </w:rPr>
              <w:t xml:space="preserve">Расходы на оплату труда и отчисления на социальные нужды </w:t>
            </w:r>
            <w:proofErr w:type="spellStart"/>
            <w:r w:rsidRPr="002E4E1D">
              <w:rPr>
                <w:sz w:val="20"/>
              </w:rPr>
              <w:lastRenderedPageBreak/>
              <w:t>ремонтоного</w:t>
            </w:r>
            <w:proofErr w:type="spellEnd"/>
            <w:r w:rsidRPr="002E4E1D">
              <w:rPr>
                <w:sz w:val="20"/>
              </w:rPr>
              <w:t xml:space="preserve"> персонала, в том числе налоги и сборы</w:t>
            </w:r>
          </w:p>
        </w:tc>
        <w:tc>
          <w:tcPr>
            <w:tcW w:w="1408" w:type="dxa"/>
            <w:tcBorders>
              <w:top w:val="single" w:sz="2" w:space="0" w:color="auto"/>
              <w:left w:val="single" w:sz="2" w:space="0" w:color="auto"/>
              <w:bottom w:val="single" w:sz="2" w:space="0" w:color="auto"/>
              <w:right w:val="single" w:sz="2" w:space="0" w:color="auto"/>
            </w:tcBorders>
            <w:vAlign w:val="center"/>
          </w:tcPr>
          <w:p w14:paraId="629A2F29" w14:textId="77777777" w:rsidR="002E4E1D" w:rsidRPr="002E4E1D" w:rsidRDefault="002E4E1D" w:rsidP="0021228A">
            <w:pPr>
              <w:jc w:val="center"/>
              <w:rPr>
                <w:sz w:val="20"/>
              </w:rPr>
            </w:pPr>
            <w:r w:rsidRPr="002E4E1D">
              <w:rPr>
                <w:sz w:val="20"/>
              </w:rPr>
              <w:lastRenderedPageBreak/>
              <w:t>с 01.01.2027 по 31.12.2027</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0237E"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2E6C52"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FE4D93" w14:textId="77777777" w:rsidR="002E4E1D" w:rsidRPr="002E4E1D" w:rsidRDefault="002E4E1D" w:rsidP="0021228A">
            <w:pPr>
              <w:widowControl w:val="0"/>
              <w:autoSpaceDE w:val="0"/>
              <w:autoSpaceDN w:val="0"/>
              <w:adjustRightInd w:val="0"/>
              <w:jc w:val="center"/>
              <w:rPr>
                <w:sz w:val="20"/>
              </w:rPr>
            </w:pPr>
            <w:r w:rsidRPr="002E4E1D">
              <w:rPr>
                <w:color w:val="000000"/>
                <w:sz w:val="20"/>
              </w:rPr>
              <w:t>0,00</w:t>
            </w:r>
          </w:p>
        </w:tc>
      </w:tr>
      <w:tr w:rsidR="002E4E1D" w:rsidRPr="002E4E1D" w14:paraId="537949BE" w14:textId="77777777" w:rsidTr="002E4E1D">
        <w:trPr>
          <w:trHeight w:val="211"/>
          <w:tblCellSpacing w:w="5" w:type="nil"/>
        </w:trPr>
        <w:tc>
          <w:tcPr>
            <w:tcW w:w="4537" w:type="dxa"/>
            <w:gridSpan w:val="3"/>
            <w:tcBorders>
              <w:top w:val="single" w:sz="2" w:space="0" w:color="auto"/>
              <w:left w:val="single" w:sz="2" w:space="0" w:color="auto"/>
              <w:bottom w:val="single" w:sz="2" w:space="0" w:color="auto"/>
              <w:right w:val="single" w:sz="4" w:space="0" w:color="auto"/>
            </w:tcBorders>
          </w:tcPr>
          <w:p w14:paraId="4CFCCFA2" w14:textId="77777777" w:rsidR="002E4E1D" w:rsidRPr="002E4E1D" w:rsidRDefault="002E4E1D" w:rsidP="0021228A">
            <w:pPr>
              <w:widowControl w:val="0"/>
              <w:autoSpaceDE w:val="0"/>
              <w:autoSpaceDN w:val="0"/>
              <w:adjustRightInd w:val="0"/>
              <w:rPr>
                <w:sz w:val="20"/>
              </w:rPr>
            </w:pPr>
            <w:r w:rsidRPr="002E4E1D">
              <w:rPr>
                <w:sz w:val="20"/>
              </w:rPr>
              <w:t>Итого на период с 01.01.2027 по 31.12.2027:</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660E1" w14:textId="3D2DC1A4" w:rsidR="002E4E1D" w:rsidRPr="002E4E1D" w:rsidRDefault="004F393D" w:rsidP="0021228A">
            <w:pPr>
              <w:widowControl w:val="0"/>
              <w:autoSpaceDE w:val="0"/>
              <w:autoSpaceDN w:val="0"/>
              <w:adjustRightInd w:val="0"/>
              <w:jc w:val="center"/>
              <w:rPr>
                <w:sz w:val="20"/>
              </w:rPr>
            </w:pPr>
            <w:r w:rsidRPr="004F393D">
              <w:rPr>
                <w:sz w:val="20"/>
              </w:rPr>
              <w:t>156,79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AF6837"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3DBC9A" w14:textId="5A07CD7D" w:rsidR="002E4E1D" w:rsidRPr="002E4E1D" w:rsidRDefault="004F393D" w:rsidP="0021228A">
            <w:pPr>
              <w:widowControl w:val="0"/>
              <w:autoSpaceDE w:val="0"/>
              <w:autoSpaceDN w:val="0"/>
              <w:adjustRightInd w:val="0"/>
              <w:jc w:val="center"/>
              <w:rPr>
                <w:sz w:val="20"/>
              </w:rPr>
            </w:pPr>
            <w:r w:rsidRPr="004F393D">
              <w:rPr>
                <w:sz w:val="20"/>
              </w:rPr>
              <w:t>156,79</w:t>
            </w:r>
          </w:p>
        </w:tc>
      </w:tr>
      <w:tr w:rsidR="002E4E1D" w:rsidRPr="002E4E1D" w14:paraId="2A396B67" w14:textId="77777777" w:rsidTr="002E4E1D">
        <w:trPr>
          <w:trHeight w:val="211"/>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6F0EEA24" w14:textId="77777777" w:rsidR="002E4E1D" w:rsidRPr="002E4E1D" w:rsidRDefault="002E4E1D" w:rsidP="0021228A">
            <w:pPr>
              <w:widowControl w:val="0"/>
              <w:autoSpaceDE w:val="0"/>
              <w:autoSpaceDN w:val="0"/>
              <w:adjustRightInd w:val="0"/>
              <w:jc w:val="center"/>
              <w:rPr>
                <w:sz w:val="20"/>
              </w:rPr>
            </w:pPr>
            <w:r w:rsidRPr="002E4E1D">
              <w:rPr>
                <w:sz w:val="20"/>
              </w:rPr>
              <w:t>На период с 01.01.2028 по 31.12.2028</w:t>
            </w:r>
          </w:p>
        </w:tc>
      </w:tr>
      <w:tr w:rsidR="002E4E1D" w:rsidRPr="002E4E1D" w14:paraId="009B0D12"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77DA1FDD" w14:textId="77777777" w:rsidR="002E4E1D" w:rsidRPr="002E4E1D" w:rsidRDefault="002E4E1D" w:rsidP="0021228A">
            <w:pPr>
              <w:widowControl w:val="0"/>
              <w:autoSpaceDE w:val="0"/>
              <w:autoSpaceDN w:val="0"/>
              <w:adjustRightInd w:val="0"/>
              <w:rPr>
                <w:sz w:val="20"/>
              </w:rPr>
            </w:pPr>
            <w:r w:rsidRPr="002E4E1D">
              <w:rPr>
                <w:sz w:val="20"/>
              </w:rPr>
              <w:t xml:space="preserve">Расходы на текущий ремонт централизованных систем </w:t>
            </w:r>
            <w:proofErr w:type="gramStart"/>
            <w:r w:rsidRPr="002E4E1D">
              <w:rPr>
                <w:sz w:val="20"/>
              </w:rPr>
              <w:t>водоснабжения  либо</w:t>
            </w:r>
            <w:proofErr w:type="gramEnd"/>
            <w:r w:rsidRPr="002E4E1D">
              <w:rPr>
                <w:sz w:val="20"/>
              </w:rPr>
              <w:t xml:space="preserve"> объектов, входящих в состав таких систем</w:t>
            </w:r>
          </w:p>
        </w:tc>
        <w:tc>
          <w:tcPr>
            <w:tcW w:w="1408" w:type="dxa"/>
            <w:tcBorders>
              <w:top w:val="single" w:sz="2" w:space="0" w:color="auto"/>
              <w:left w:val="single" w:sz="2" w:space="0" w:color="auto"/>
              <w:bottom w:val="single" w:sz="2" w:space="0" w:color="auto"/>
              <w:right w:val="single" w:sz="2" w:space="0" w:color="auto"/>
            </w:tcBorders>
            <w:vAlign w:val="center"/>
          </w:tcPr>
          <w:p w14:paraId="06054C23" w14:textId="77777777" w:rsidR="002E4E1D" w:rsidRPr="002E4E1D" w:rsidRDefault="002E4E1D" w:rsidP="0021228A">
            <w:pPr>
              <w:jc w:val="center"/>
              <w:rPr>
                <w:sz w:val="20"/>
              </w:rPr>
            </w:pPr>
            <w:r w:rsidRPr="002E4E1D">
              <w:rPr>
                <w:sz w:val="20"/>
              </w:rPr>
              <w:t>с 01.01.2028 по 31.12.2028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68F18" w14:textId="2B004085" w:rsidR="002E4E1D" w:rsidRPr="002E4E1D" w:rsidRDefault="004F393D" w:rsidP="0021228A">
            <w:pPr>
              <w:widowControl w:val="0"/>
              <w:autoSpaceDE w:val="0"/>
              <w:autoSpaceDN w:val="0"/>
              <w:adjustRightInd w:val="0"/>
              <w:jc w:val="center"/>
              <w:rPr>
                <w:sz w:val="20"/>
              </w:rPr>
            </w:pPr>
            <w:r w:rsidRPr="004F393D">
              <w:rPr>
                <w:sz w:val="20"/>
              </w:rPr>
              <w:t>156,79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EC3DEB"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10550A" w14:textId="5B666304" w:rsidR="002E4E1D" w:rsidRPr="002E4E1D" w:rsidRDefault="004F393D" w:rsidP="0021228A">
            <w:pPr>
              <w:widowControl w:val="0"/>
              <w:autoSpaceDE w:val="0"/>
              <w:autoSpaceDN w:val="0"/>
              <w:adjustRightInd w:val="0"/>
              <w:jc w:val="center"/>
              <w:rPr>
                <w:sz w:val="20"/>
              </w:rPr>
            </w:pPr>
            <w:r w:rsidRPr="004F393D">
              <w:rPr>
                <w:sz w:val="20"/>
              </w:rPr>
              <w:t>156,79</w:t>
            </w:r>
          </w:p>
        </w:tc>
      </w:tr>
      <w:tr w:rsidR="002E4E1D" w:rsidRPr="002E4E1D" w14:paraId="44D81F7C"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57511400" w14:textId="77777777" w:rsidR="002E4E1D" w:rsidRPr="002E4E1D" w:rsidRDefault="002E4E1D" w:rsidP="0021228A">
            <w:pPr>
              <w:widowControl w:val="0"/>
              <w:autoSpaceDE w:val="0"/>
              <w:autoSpaceDN w:val="0"/>
              <w:adjustRightInd w:val="0"/>
              <w:rPr>
                <w:sz w:val="20"/>
              </w:rPr>
            </w:pPr>
            <w:r w:rsidRPr="002E4E1D">
              <w:rPr>
                <w:sz w:val="20"/>
              </w:rPr>
              <w:t xml:space="preserve">Расходы на капитальный ремонт централизованных систем </w:t>
            </w:r>
            <w:proofErr w:type="gramStart"/>
            <w:r w:rsidRPr="002E4E1D">
              <w:rPr>
                <w:sz w:val="20"/>
              </w:rPr>
              <w:t>водоснабжения  либо</w:t>
            </w:r>
            <w:proofErr w:type="gramEnd"/>
            <w:r w:rsidRPr="002E4E1D">
              <w:rPr>
                <w:sz w:val="20"/>
              </w:rPr>
              <w:t xml:space="preserve"> объектов, входящих в состав таких систем</w:t>
            </w:r>
          </w:p>
        </w:tc>
        <w:tc>
          <w:tcPr>
            <w:tcW w:w="1408" w:type="dxa"/>
            <w:tcBorders>
              <w:top w:val="single" w:sz="2" w:space="0" w:color="auto"/>
              <w:left w:val="single" w:sz="2" w:space="0" w:color="auto"/>
              <w:bottom w:val="single" w:sz="2" w:space="0" w:color="auto"/>
              <w:right w:val="single" w:sz="2" w:space="0" w:color="auto"/>
            </w:tcBorders>
          </w:tcPr>
          <w:p w14:paraId="5C792123" w14:textId="77777777" w:rsidR="002E4E1D" w:rsidRPr="002E4E1D" w:rsidRDefault="002E4E1D" w:rsidP="0021228A">
            <w:pPr>
              <w:jc w:val="center"/>
              <w:rPr>
                <w:sz w:val="20"/>
              </w:rPr>
            </w:pPr>
            <w:r w:rsidRPr="002E4E1D">
              <w:rPr>
                <w:sz w:val="20"/>
              </w:rPr>
              <w:t>с 01.01.2028 по 31.12.2028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9188D" w14:textId="77777777" w:rsidR="002E4E1D" w:rsidRPr="002E4E1D" w:rsidRDefault="002E4E1D" w:rsidP="0021228A">
            <w:pPr>
              <w:widowControl w:val="0"/>
              <w:autoSpaceDE w:val="0"/>
              <w:autoSpaceDN w:val="0"/>
              <w:adjustRightInd w:val="0"/>
              <w:jc w:val="center"/>
              <w:rPr>
                <w:sz w:val="20"/>
              </w:rPr>
            </w:pPr>
            <w:r w:rsidRPr="002E4E1D">
              <w:rPr>
                <w:sz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2FB516"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42DAFE" w14:textId="77777777" w:rsidR="002E4E1D" w:rsidRPr="002E4E1D" w:rsidRDefault="002E4E1D" w:rsidP="0021228A">
            <w:pPr>
              <w:widowControl w:val="0"/>
              <w:autoSpaceDE w:val="0"/>
              <w:autoSpaceDN w:val="0"/>
              <w:adjustRightInd w:val="0"/>
              <w:jc w:val="center"/>
              <w:rPr>
                <w:sz w:val="20"/>
              </w:rPr>
            </w:pPr>
            <w:r w:rsidRPr="002E4E1D">
              <w:rPr>
                <w:sz w:val="20"/>
              </w:rPr>
              <w:t>0,00</w:t>
            </w:r>
          </w:p>
        </w:tc>
      </w:tr>
      <w:tr w:rsidR="002E4E1D" w:rsidRPr="002E4E1D" w14:paraId="557C1E07"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323CB063" w14:textId="77777777" w:rsidR="002E4E1D" w:rsidRPr="002E4E1D" w:rsidRDefault="002E4E1D" w:rsidP="0021228A">
            <w:pPr>
              <w:widowControl w:val="0"/>
              <w:autoSpaceDE w:val="0"/>
              <w:autoSpaceDN w:val="0"/>
              <w:adjustRightInd w:val="0"/>
              <w:rPr>
                <w:sz w:val="20"/>
              </w:rPr>
            </w:pPr>
            <w:r w:rsidRPr="002E4E1D">
              <w:rPr>
                <w:sz w:val="20"/>
              </w:rPr>
              <w:t xml:space="preserve">Расходы на оплату труда и отчисления на социальные нужды </w:t>
            </w:r>
            <w:proofErr w:type="spellStart"/>
            <w:r w:rsidRPr="002E4E1D">
              <w:rPr>
                <w:sz w:val="20"/>
              </w:rPr>
              <w:t>ремонтоного</w:t>
            </w:r>
            <w:proofErr w:type="spellEnd"/>
            <w:r w:rsidRPr="002E4E1D">
              <w:rPr>
                <w:sz w:val="20"/>
              </w:rPr>
              <w:t xml:space="preserve"> персонала, в том числе налоги и сборы</w:t>
            </w:r>
          </w:p>
        </w:tc>
        <w:tc>
          <w:tcPr>
            <w:tcW w:w="1408" w:type="dxa"/>
            <w:tcBorders>
              <w:top w:val="single" w:sz="2" w:space="0" w:color="auto"/>
              <w:left w:val="single" w:sz="2" w:space="0" w:color="auto"/>
              <w:bottom w:val="single" w:sz="2" w:space="0" w:color="auto"/>
              <w:right w:val="single" w:sz="2" w:space="0" w:color="auto"/>
            </w:tcBorders>
          </w:tcPr>
          <w:p w14:paraId="5D47A5B9" w14:textId="77777777" w:rsidR="002E4E1D" w:rsidRPr="002E4E1D" w:rsidRDefault="002E4E1D" w:rsidP="0021228A">
            <w:pPr>
              <w:jc w:val="center"/>
              <w:rPr>
                <w:sz w:val="20"/>
              </w:rPr>
            </w:pPr>
            <w:r w:rsidRPr="002E4E1D">
              <w:rPr>
                <w:sz w:val="20"/>
              </w:rPr>
              <w:t>с 01.01.2028 по 31.12.2028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D894B" w14:textId="77777777" w:rsidR="002E4E1D" w:rsidRPr="002E4E1D" w:rsidRDefault="002E4E1D" w:rsidP="0021228A">
            <w:pPr>
              <w:widowControl w:val="0"/>
              <w:autoSpaceDE w:val="0"/>
              <w:autoSpaceDN w:val="0"/>
              <w:adjustRightInd w:val="0"/>
              <w:jc w:val="center"/>
              <w:rPr>
                <w:sz w:val="20"/>
              </w:rPr>
            </w:pPr>
            <w:r w:rsidRPr="002E4E1D">
              <w:rPr>
                <w:sz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78C8FB"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C30AA5" w14:textId="77777777" w:rsidR="002E4E1D" w:rsidRPr="002E4E1D" w:rsidRDefault="002E4E1D" w:rsidP="0021228A">
            <w:pPr>
              <w:widowControl w:val="0"/>
              <w:autoSpaceDE w:val="0"/>
              <w:autoSpaceDN w:val="0"/>
              <w:adjustRightInd w:val="0"/>
              <w:jc w:val="center"/>
              <w:rPr>
                <w:sz w:val="20"/>
              </w:rPr>
            </w:pPr>
            <w:r w:rsidRPr="002E4E1D">
              <w:rPr>
                <w:sz w:val="20"/>
              </w:rPr>
              <w:t>0,00</w:t>
            </w:r>
          </w:p>
        </w:tc>
      </w:tr>
      <w:tr w:rsidR="002E4E1D" w:rsidRPr="002E4E1D" w14:paraId="60C3B4D7" w14:textId="77777777" w:rsidTr="002E4E1D">
        <w:trPr>
          <w:trHeight w:val="211"/>
          <w:tblCellSpacing w:w="5" w:type="nil"/>
        </w:trPr>
        <w:tc>
          <w:tcPr>
            <w:tcW w:w="4537" w:type="dxa"/>
            <w:gridSpan w:val="3"/>
            <w:tcBorders>
              <w:top w:val="single" w:sz="2" w:space="0" w:color="auto"/>
              <w:left w:val="single" w:sz="2" w:space="0" w:color="auto"/>
              <w:bottom w:val="single" w:sz="2" w:space="0" w:color="auto"/>
              <w:right w:val="single" w:sz="4" w:space="0" w:color="auto"/>
            </w:tcBorders>
          </w:tcPr>
          <w:p w14:paraId="1598D454" w14:textId="77777777" w:rsidR="002E4E1D" w:rsidRPr="002E4E1D" w:rsidRDefault="002E4E1D" w:rsidP="0021228A">
            <w:pPr>
              <w:widowControl w:val="0"/>
              <w:autoSpaceDE w:val="0"/>
              <w:autoSpaceDN w:val="0"/>
              <w:adjustRightInd w:val="0"/>
              <w:rPr>
                <w:sz w:val="20"/>
              </w:rPr>
            </w:pPr>
            <w:r w:rsidRPr="002E4E1D">
              <w:rPr>
                <w:sz w:val="20"/>
              </w:rPr>
              <w:t>Итого на период с 01.01.2028 по 31.12.2028: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65B08" w14:textId="2BB28E54" w:rsidR="002E4E1D" w:rsidRPr="002E4E1D" w:rsidRDefault="004F393D" w:rsidP="0021228A">
            <w:pPr>
              <w:widowControl w:val="0"/>
              <w:autoSpaceDE w:val="0"/>
              <w:autoSpaceDN w:val="0"/>
              <w:adjustRightInd w:val="0"/>
              <w:jc w:val="center"/>
              <w:rPr>
                <w:sz w:val="20"/>
              </w:rPr>
            </w:pPr>
            <w:r w:rsidRPr="004F393D">
              <w:rPr>
                <w:sz w:val="20"/>
              </w:rPr>
              <w:t>156,79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BAF0472"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744A4847" w14:textId="4B67A09B" w:rsidR="002E4E1D" w:rsidRPr="002E4E1D" w:rsidRDefault="004F393D" w:rsidP="0021228A">
            <w:pPr>
              <w:widowControl w:val="0"/>
              <w:autoSpaceDE w:val="0"/>
              <w:autoSpaceDN w:val="0"/>
              <w:adjustRightInd w:val="0"/>
              <w:jc w:val="center"/>
              <w:rPr>
                <w:sz w:val="20"/>
              </w:rPr>
            </w:pPr>
            <w:r w:rsidRPr="004F393D">
              <w:rPr>
                <w:sz w:val="20"/>
              </w:rPr>
              <w:t>156,79</w:t>
            </w:r>
          </w:p>
        </w:tc>
      </w:tr>
      <w:tr w:rsidR="002E4E1D" w:rsidRPr="002E4E1D" w14:paraId="4C96E099" w14:textId="77777777" w:rsidTr="002E4E1D">
        <w:trPr>
          <w:trHeight w:val="211"/>
          <w:tblCellSpacing w:w="5" w:type="nil"/>
        </w:trPr>
        <w:tc>
          <w:tcPr>
            <w:tcW w:w="4537" w:type="dxa"/>
            <w:gridSpan w:val="3"/>
            <w:tcBorders>
              <w:top w:val="single" w:sz="2" w:space="0" w:color="auto"/>
              <w:left w:val="single" w:sz="2" w:space="0" w:color="auto"/>
              <w:bottom w:val="single" w:sz="2" w:space="0" w:color="auto"/>
              <w:right w:val="single" w:sz="4" w:space="0" w:color="auto"/>
            </w:tcBorders>
          </w:tcPr>
          <w:p w14:paraId="4EFD8F6B" w14:textId="77777777" w:rsidR="002E4E1D" w:rsidRPr="002E4E1D" w:rsidRDefault="002E4E1D" w:rsidP="0021228A">
            <w:pPr>
              <w:widowControl w:val="0"/>
              <w:autoSpaceDE w:val="0"/>
              <w:autoSpaceDN w:val="0"/>
              <w:adjustRightInd w:val="0"/>
              <w:rPr>
                <w:sz w:val="20"/>
              </w:rPr>
            </w:pPr>
            <w:r w:rsidRPr="002E4E1D">
              <w:rPr>
                <w:sz w:val="20"/>
              </w:rPr>
              <w:t>Всего на период реализации программы:</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3EA9D" w14:textId="783AF082" w:rsidR="002E4E1D" w:rsidRPr="002E4E1D" w:rsidRDefault="004F393D" w:rsidP="0021228A">
            <w:pPr>
              <w:widowControl w:val="0"/>
              <w:autoSpaceDE w:val="0"/>
              <w:autoSpaceDN w:val="0"/>
              <w:adjustRightInd w:val="0"/>
              <w:jc w:val="center"/>
              <w:rPr>
                <w:sz w:val="20"/>
              </w:rPr>
            </w:pPr>
            <w:r>
              <w:rPr>
                <w:sz w:val="20"/>
              </w:rPr>
              <w:t>465,85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9FC74B5" w14:textId="77777777" w:rsidR="002E4E1D" w:rsidRPr="002E4E1D" w:rsidRDefault="002E4E1D" w:rsidP="0021228A">
            <w:pPr>
              <w:widowControl w:val="0"/>
              <w:autoSpaceDE w:val="0"/>
              <w:autoSpaceDN w:val="0"/>
              <w:adjustRightInd w:val="0"/>
              <w:jc w:val="center"/>
              <w:rPr>
                <w:sz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55161E57" w14:textId="6AEAFBCE" w:rsidR="002E4E1D" w:rsidRPr="002E4E1D" w:rsidRDefault="004F393D" w:rsidP="0021228A">
            <w:pPr>
              <w:widowControl w:val="0"/>
              <w:autoSpaceDE w:val="0"/>
              <w:autoSpaceDN w:val="0"/>
              <w:adjustRightInd w:val="0"/>
              <w:jc w:val="center"/>
              <w:rPr>
                <w:sz w:val="20"/>
              </w:rPr>
            </w:pPr>
            <w:r>
              <w:rPr>
                <w:sz w:val="20"/>
              </w:rPr>
              <w:t>465,85</w:t>
            </w:r>
          </w:p>
        </w:tc>
      </w:tr>
      <w:tr w:rsidR="002E4E1D" w:rsidRPr="002E4E1D" w14:paraId="6BFDB198" w14:textId="77777777" w:rsidTr="002E4E1D">
        <w:trPr>
          <w:trHeight w:val="360"/>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53332420" w14:textId="77777777" w:rsidR="002E4E1D" w:rsidRPr="002E4E1D" w:rsidRDefault="002E4E1D" w:rsidP="0021228A">
            <w:pPr>
              <w:widowControl w:val="0"/>
              <w:autoSpaceDE w:val="0"/>
              <w:autoSpaceDN w:val="0"/>
              <w:adjustRightInd w:val="0"/>
              <w:outlineLvl w:val="1"/>
              <w:rPr>
                <w:i/>
                <w:sz w:val="20"/>
              </w:rPr>
            </w:pPr>
            <w:r w:rsidRPr="002E4E1D">
              <w:rPr>
                <w:i/>
                <w:sz w:val="20"/>
              </w:rPr>
              <w:t xml:space="preserve">   4.2. Перечень мероприятий, направленных на улучшение качества питьевой воды </w:t>
            </w:r>
          </w:p>
        </w:tc>
      </w:tr>
      <w:tr w:rsidR="002E4E1D" w:rsidRPr="002E4E1D" w14:paraId="30F75517" w14:textId="77777777" w:rsidTr="002E4E1D">
        <w:trPr>
          <w:trHeight w:val="223"/>
          <w:tblCellSpacing w:w="5" w:type="nil"/>
        </w:trPr>
        <w:tc>
          <w:tcPr>
            <w:tcW w:w="3129" w:type="dxa"/>
            <w:gridSpan w:val="2"/>
            <w:vMerge w:val="restart"/>
            <w:tcBorders>
              <w:top w:val="single" w:sz="2" w:space="0" w:color="auto"/>
              <w:left w:val="single" w:sz="2" w:space="0" w:color="auto"/>
              <w:right w:val="single" w:sz="2" w:space="0" w:color="auto"/>
            </w:tcBorders>
          </w:tcPr>
          <w:p w14:paraId="7E93097A" w14:textId="77777777" w:rsidR="002E4E1D" w:rsidRPr="002E4E1D" w:rsidRDefault="002E4E1D" w:rsidP="0021228A">
            <w:pPr>
              <w:widowControl w:val="0"/>
              <w:autoSpaceDE w:val="0"/>
              <w:autoSpaceDN w:val="0"/>
              <w:adjustRightInd w:val="0"/>
              <w:rPr>
                <w:sz w:val="20"/>
              </w:rPr>
            </w:pPr>
            <w:r w:rsidRPr="002E4E1D">
              <w:rPr>
                <w:sz w:val="20"/>
              </w:rPr>
              <w:t xml:space="preserve"> Наименование мероприятий      </w:t>
            </w:r>
          </w:p>
        </w:tc>
        <w:tc>
          <w:tcPr>
            <w:tcW w:w="1408" w:type="dxa"/>
            <w:vMerge w:val="restart"/>
            <w:tcBorders>
              <w:top w:val="single" w:sz="2" w:space="0" w:color="auto"/>
              <w:left w:val="single" w:sz="2" w:space="0" w:color="auto"/>
              <w:right w:val="single" w:sz="2" w:space="0" w:color="auto"/>
            </w:tcBorders>
          </w:tcPr>
          <w:p w14:paraId="69DF97DC" w14:textId="77777777" w:rsidR="002E4E1D" w:rsidRPr="002E4E1D" w:rsidRDefault="002E4E1D" w:rsidP="0021228A">
            <w:pPr>
              <w:widowControl w:val="0"/>
              <w:autoSpaceDE w:val="0"/>
              <w:autoSpaceDN w:val="0"/>
              <w:adjustRightInd w:val="0"/>
              <w:rPr>
                <w:sz w:val="20"/>
              </w:rPr>
            </w:pPr>
            <w:r w:rsidRPr="002E4E1D">
              <w:rPr>
                <w:sz w:val="20"/>
              </w:rPr>
              <w:t>График реализации мероприятия</w:t>
            </w:r>
          </w:p>
        </w:tc>
        <w:tc>
          <w:tcPr>
            <w:tcW w:w="2977" w:type="dxa"/>
            <w:gridSpan w:val="5"/>
            <w:tcBorders>
              <w:top w:val="single" w:sz="2" w:space="0" w:color="auto"/>
              <w:left w:val="single" w:sz="2" w:space="0" w:color="auto"/>
              <w:bottom w:val="single" w:sz="2" w:space="0" w:color="auto"/>
              <w:right w:val="single" w:sz="2" w:space="0" w:color="auto"/>
            </w:tcBorders>
          </w:tcPr>
          <w:p w14:paraId="41D1CD94" w14:textId="77777777" w:rsidR="002E4E1D" w:rsidRPr="002E4E1D" w:rsidRDefault="002E4E1D" w:rsidP="0021228A">
            <w:pPr>
              <w:widowControl w:val="0"/>
              <w:autoSpaceDE w:val="0"/>
              <w:autoSpaceDN w:val="0"/>
              <w:adjustRightInd w:val="0"/>
              <w:rPr>
                <w:sz w:val="20"/>
              </w:rPr>
            </w:pPr>
            <w:r w:rsidRPr="002E4E1D">
              <w:rPr>
                <w:sz w:val="20"/>
              </w:rPr>
              <w:t xml:space="preserve">Источники </w:t>
            </w:r>
            <w:proofErr w:type="gramStart"/>
            <w:r w:rsidRPr="002E4E1D">
              <w:rPr>
                <w:sz w:val="20"/>
              </w:rPr>
              <w:t>финансирования,  тыс.</w:t>
            </w:r>
            <w:proofErr w:type="gramEnd"/>
            <w:r w:rsidRPr="002E4E1D">
              <w:rPr>
                <w:sz w:val="20"/>
              </w:rPr>
              <w:t xml:space="preserve"> руб.        </w:t>
            </w:r>
          </w:p>
        </w:tc>
        <w:tc>
          <w:tcPr>
            <w:tcW w:w="2693" w:type="dxa"/>
            <w:gridSpan w:val="3"/>
            <w:tcBorders>
              <w:top w:val="single" w:sz="2" w:space="0" w:color="auto"/>
              <w:left w:val="single" w:sz="2" w:space="0" w:color="auto"/>
              <w:right w:val="single" w:sz="2" w:space="0" w:color="auto"/>
            </w:tcBorders>
            <w:vAlign w:val="center"/>
          </w:tcPr>
          <w:p w14:paraId="28C88DDE" w14:textId="77777777" w:rsidR="002E4E1D" w:rsidRPr="002E4E1D" w:rsidRDefault="002E4E1D" w:rsidP="0021228A">
            <w:pPr>
              <w:widowControl w:val="0"/>
              <w:autoSpaceDE w:val="0"/>
              <w:autoSpaceDN w:val="0"/>
              <w:adjustRightInd w:val="0"/>
              <w:jc w:val="center"/>
              <w:rPr>
                <w:sz w:val="20"/>
              </w:rPr>
            </w:pPr>
            <w:r w:rsidRPr="002E4E1D">
              <w:rPr>
                <w:sz w:val="20"/>
              </w:rPr>
              <w:t>Всего сумма, тыс. руб.</w:t>
            </w:r>
          </w:p>
        </w:tc>
      </w:tr>
      <w:tr w:rsidR="002E4E1D" w:rsidRPr="002E4E1D" w14:paraId="13C45033" w14:textId="77777777" w:rsidTr="002E4E1D">
        <w:trPr>
          <w:trHeight w:val="255"/>
          <w:tblCellSpacing w:w="5" w:type="nil"/>
        </w:trPr>
        <w:tc>
          <w:tcPr>
            <w:tcW w:w="3129" w:type="dxa"/>
            <w:gridSpan w:val="2"/>
            <w:vMerge/>
            <w:tcBorders>
              <w:left w:val="single" w:sz="2" w:space="0" w:color="auto"/>
              <w:bottom w:val="single" w:sz="2" w:space="0" w:color="auto"/>
              <w:right w:val="single" w:sz="2" w:space="0" w:color="auto"/>
            </w:tcBorders>
          </w:tcPr>
          <w:p w14:paraId="1B882C39" w14:textId="77777777" w:rsidR="002E4E1D" w:rsidRPr="002E4E1D" w:rsidRDefault="002E4E1D" w:rsidP="0021228A">
            <w:pPr>
              <w:widowControl w:val="0"/>
              <w:autoSpaceDE w:val="0"/>
              <w:autoSpaceDN w:val="0"/>
              <w:adjustRightInd w:val="0"/>
              <w:ind w:firstLine="540"/>
              <w:jc w:val="both"/>
              <w:rPr>
                <w:sz w:val="20"/>
              </w:rPr>
            </w:pPr>
          </w:p>
        </w:tc>
        <w:tc>
          <w:tcPr>
            <w:tcW w:w="1408" w:type="dxa"/>
            <w:vMerge/>
            <w:tcBorders>
              <w:left w:val="single" w:sz="2" w:space="0" w:color="auto"/>
              <w:bottom w:val="single" w:sz="2" w:space="0" w:color="auto"/>
              <w:right w:val="single" w:sz="2" w:space="0" w:color="auto"/>
            </w:tcBorders>
          </w:tcPr>
          <w:p w14:paraId="52154A84" w14:textId="77777777" w:rsidR="002E4E1D" w:rsidRPr="002E4E1D" w:rsidRDefault="002E4E1D" w:rsidP="0021228A">
            <w:pPr>
              <w:widowControl w:val="0"/>
              <w:autoSpaceDE w:val="0"/>
              <w:autoSpaceDN w:val="0"/>
              <w:adjustRightInd w:val="0"/>
              <w:ind w:firstLine="540"/>
              <w:jc w:val="both"/>
              <w:rPr>
                <w:sz w:val="20"/>
              </w:rPr>
            </w:pPr>
          </w:p>
        </w:tc>
        <w:tc>
          <w:tcPr>
            <w:tcW w:w="1843" w:type="dxa"/>
            <w:gridSpan w:val="2"/>
            <w:tcBorders>
              <w:top w:val="single" w:sz="2" w:space="0" w:color="auto"/>
              <w:left w:val="single" w:sz="2" w:space="0" w:color="auto"/>
              <w:bottom w:val="single" w:sz="2" w:space="0" w:color="auto"/>
              <w:right w:val="single" w:sz="2" w:space="0" w:color="auto"/>
            </w:tcBorders>
          </w:tcPr>
          <w:p w14:paraId="15D8928E" w14:textId="77777777" w:rsidR="002E4E1D" w:rsidRPr="002E4E1D" w:rsidRDefault="002E4E1D" w:rsidP="0021228A">
            <w:pPr>
              <w:widowControl w:val="0"/>
              <w:autoSpaceDE w:val="0"/>
              <w:autoSpaceDN w:val="0"/>
              <w:adjustRightInd w:val="0"/>
              <w:rPr>
                <w:sz w:val="20"/>
              </w:rPr>
            </w:pPr>
            <w:r w:rsidRPr="002E4E1D">
              <w:rPr>
                <w:sz w:val="20"/>
              </w:rPr>
              <w:t>Себестоимость</w:t>
            </w:r>
          </w:p>
        </w:tc>
        <w:tc>
          <w:tcPr>
            <w:tcW w:w="1134" w:type="dxa"/>
            <w:gridSpan w:val="3"/>
            <w:tcBorders>
              <w:top w:val="single" w:sz="2" w:space="0" w:color="auto"/>
              <w:left w:val="single" w:sz="2" w:space="0" w:color="auto"/>
              <w:bottom w:val="single" w:sz="2" w:space="0" w:color="auto"/>
              <w:right w:val="single" w:sz="2" w:space="0" w:color="auto"/>
            </w:tcBorders>
          </w:tcPr>
          <w:p w14:paraId="307B1AF1" w14:textId="77777777" w:rsidR="002E4E1D" w:rsidRPr="002E4E1D" w:rsidRDefault="002E4E1D" w:rsidP="0021228A">
            <w:pPr>
              <w:widowControl w:val="0"/>
              <w:autoSpaceDE w:val="0"/>
              <w:autoSpaceDN w:val="0"/>
              <w:adjustRightInd w:val="0"/>
              <w:rPr>
                <w:sz w:val="20"/>
              </w:rPr>
            </w:pPr>
            <w:r w:rsidRPr="002E4E1D">
              <w:rPr>
                <w:sz w:val="20"/>
              </w:rPr>
              <w:t xml:space="preserve">  Другие   </w:t>
            </w:r>
          </w:p>
          <w:p w14:paraId="7DC562B8" w14:textId="77777777" w:rsidR="002E4E1D" w:rsidRPr="002E4E1D" w:rsidRDefault="002E4E1D" w:rsidP="0021228A">
            <w:pPr>
              <w:widowControl w:val="0"/>
              <w:autoSpaceDE w:val="0"/>
              <w:autoSpaceDN w:val="0"/>
              <w:adjustRightInd w:val="0"/>
              <w:rPr>
                <w:sz w:val="20"/>
              </w:rPr>
            </w:pPr>
            <w:r w:rsidRPr="002E4E1D">
              <w:rPr>
                <w:sz w:val="20"/>
              </w:rPr>
              <w:t xml:space="preserve"> источники </w:t>
            </w:r>
          </w:p>
        </w:tc>
        <w:tc>
          <w:tcPr>
            <w:tcW w:w="2693" w:type="dxa"/>
            <w:gridSpan w:val="3"/>
            <w:tcBorders>
              <w:left w:val="single" w:sz="2" w:space="0" w:color="auto"/>
              <w:bottom w:val="single" w:sz="2" w:space="0" w:color="auto"/>
              <w:right w:val="single" w:sz="2" w:space="0" w:color="auto"/>
            </w:tcBorders>
          </w:tcPr>
          <w:p w14:paraId="18691E83" w14:textId="77777777" w:rsidR="002E4E1D" w:rsidRPr="002E4E1D" w:rsidRDefault="002E4E1D" w:rsidP="0021228A">
            <w:pPr>
              <w:widowControl w:val="0"/>
              <w:autoSpaceDE w:val="0"/>
              <w:autoSpaceDN w:val="0"/>
              <w:adjustRightInd w:val="0"/>
              <w:rPr>
                <w:sz w:val="20"/>
              </w:rPr>
            </w:pPr>
          </w:p>
        </w:tc>
      </w:tr>
      <w:tr w:rsidR="002E4E1D" w:rsidRPr="002E4E1D" w14:paraId="1AC21F64" w14:textId="77777777" w:rsidTr="002E4E1D">
        <w:trPr>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6D456860" w14:textId="77777777" w:rsidR="002E4E1D" w:rsidRPr="002E4E1D" w:rsidRDefault="002E4E1D" w:rsidP="0021228A">
            <w:pPr>
              <w:widowControl w:val="0"/>
              <w:autoSpaceDE w:val="0"/>
              <w:autoSpaceDN w:val="0"/>
              <w:adjustRightInd w:val="0"/>
              <w:jc w:val="center"/>
              <w:rPr>
                <w:sz w:val="20"/>
              </w:rPr>
            </w:pPr>
            <w:r w:rsidRPr="002E4E1D">
              <w:rPr>
                <w:sz w:val="20"/>
              </w:rPr>
              <w:t>На период с 01.03.2026 по 31.12.2026</w:t>
            </w:r>
          </w:p>
        </w:tc>
      </w:tr>
      <w:tr w:rsidR="002E4E1D" w:rsidRPr="002E4E1D" w14:paraId="24EEA803" w14:textId="77777777" w:rsidTr="002E4E1D">
        <w:trPr>
          <w:tblCellSpacing w:w="5" w:type="nil"/>
        </w:trPr>
        <w:tc>
          <w:tcPr>
            <w:tcW w:w="3129" w:type="dxa"/>
            <w:gridSpan w:val="2"/>
            <w:tcBorders>
              <w:top w:val="single" w:sz="4" w:space="0" w:color="auto"/>
              <w:left w:val="single" w:sz="4" w:space="0" w:color="auto"/>
              <w:bottom w:val="single" w:sz="4" w:space="0" w:color="auto"/>
              <w:right w:val="single" w:sz="4" w:space="0" w:color="auto"/>
            </w:tcBorders>
          </w:tcPr>
          <w:p w14:paraId="243B0430" w14:textId="77777777" w:rsidR="002E4E1D" w:rsidRPr="002E4E1D" w:rsidRDefault="002E4E1D" w:rsidP="0021228A">
            <w:pPr>
              <w:widowControl w:val="0"/>
              <w:autoSpaceDE w:val="0"/>
              <w:autoSpaceDN w:val="0"/>
              <w:adjustRightInd w:val="0"/>
              <w:rPr>
                <w:sz w:val="20"/>
              </w:rPr>
            </w:pPr>
            <w:r w:rsidRPr="002E4E1D">
              <w:rPr>
                <w:sz w:val="20"/>
              </w:rPr>
              <w:t>Мероприятие отсутствует</w:t>
            </w:r>
            <w:r w:rsidRPr="002E4E1D">
              <w:rPr>
                <w:sz w:val="20"/>
              </w:rPr>
              <w:tab/>
            </w:r>
          </w:p>
        </w:tc>
        <w:tc>
          <w:tcPr>
            <w:tcW w:w="1408" w:type="dxa"/>
            <w:tcBorders>
              <w:top w:val="single" w:sz="4" w:space="0" w:color="auto"/>
              <w:left w:val="single" w:sz="4" w:space="0" w:color="auto"/>
              <w:bottom w:val="single" w:sz="4" w:space="0" w:color="auto"/>
              <w:right w:val="single" w:sz="4" w:space="0" w:color="auto"/>
            </w:tcBorders>
          </w:tcPr>
          <w:p w14:paraId="071C7C82" w14:textId="77777777" w:rsidR="002E4E1D" w:rsidRPr="002E4E1D" w:rsidRDefault="002E4E1D" w:rsidP="0021228A">
            <w:pPr>
              <w:jc w:val="center"/>
              <w:rPr>
                <w:sz w:val="20"/>
              </w:rPr>
            </w:pPr>
            <w:r w:rsidRPr="002E4E1D">
              <w:rPr>
                <w:sz w:val="20"/>
              </w:rPr>
              <w:t>с 01.03.2026 по 31.12.2026</w:t>
            </w:r>
          </w:p>
        </w:tc>
        <w:tc>
          <w:tcPr>
            <w:tcW w:w="1843" w:type="dxa"/>
            <w:gridSpan w:val="2"/>
            <w:tcBorders>
              <w:top w:val="single" w:sz="2" w:space="0" w:color="auto"/>
              <w:left w:val="single" w:sz="4" w:space="0" w:color="auto"/>
              <w:bottom w:val="single" w:sz="2" w:space="0" w:color="auto"/>
              <w:right w:val="single" w:sz="2" w:space="0" w:color="auto"/>
            </w:tcBorders>
          </w:tcPr>
          <w:p w14:paraId="6AE13D3F"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5DF798AA"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7EA8987B"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09F47726" w14:textId="77777777" w:rsidTr="002E4E1D">
        <w:trPr>
          <w:tblCellSpacing w:w="5" w:type="nil"/>
        </w:trPr>
        <w:tc>
          <w:tcPr>
            <w:tcW w:w="4537" w:type="dxa"/>
            <w:gridSpan w:val="3"/>
            <w:tcBorders>
              <w:top w:val="single" w:sz="4" w:space="0" w:color="auto"/>
              <w:left w:val="single" w:sz="2" w:space="0" w:color="auto"/>
              <w:bottom w:val="single" w:sz="2" w:space="0" w:color="auto"/>
              <w:right w:val="single" w:sz="2" w:space="0" w:color="auto"/>
            </w:tcBorders>
          </w:tcPr>
          <w:p w14:paraId="72B04258" w14:textId="77777777" w:rsidR="002E4E1D" w:rsidRPr="002E4E1D" w:rsidRDefault="002E4E1D" w:rsidP="0021228A">
            <w:pPr>
              <w:widowControl w:val="0"/>
              <w:autoSpaceDE w:val="0"/>
              <w:autoSpaceDN w:val="0"/>
              <w:adjustRightInd w:val="0"/>
              <w:rPr>
                <w:sz w:val="20"/>
              </w:rPr>
            </w:pPr>
            <w:r w:rsidRPr="002E4E1D">
              <w:rPr>
                <w:sz w:val="20"/>
              </w:rPr>
              <w:t xml:space="preserve">Итого на период с 01.03.2026 по 31.12.2026 год  </w:t>
            </w:r>
          </w:p>
        </w:tc>
        <w:tc>
          <w:tcPr>
            <w:tcW w:w="1843" w:type="dxa"/>
            <w:gridSpan w:val="2"/>
            <w:tcBorders>
              <w:top w:val="single" w:sz="2" w:space="0" w:color="auto"/>
              <w:left w:val="single" w:sz="2" w:space="0" w:color="auto"/>
              <w:bottom w:val="single" w:sz="2" w:space="0" w:color="auto"/>
              <w:right w:val="single" w:sz="2" w:space="0" w:color="auto"/>
            </w:tcBorders>
          </w:tcPr>
          <w:p w14:paraId="6EEE2034"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40565D02"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4C3AE1C7"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40268C20" w14:textId="77777777" w:rsidTr="002E4E1D">
        <w:trPr>
          <w:trHeight w:val="178"/>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028B96D8" w14:textId="77777777" w:rsidR="002E4E1D" w:rsidRPr="002E4E1D" w:rsidRDefault="002E4E1D" w:rsidP="0021228A">
            <w:pPr>
              <w:widowControl w:val="0"/>
              <w:autoSpaceDE w:val="0"/>
              <w:autoSpaceDN w:val="0"/>
              <w:adjustRightInd w:val="0"/>
              <w:jc w:val="center"/>
              <w:rPr>
                <w:sz w:val="20"/>
              </w:rPr>
            </w:pPr>
            <w:r w:rsidRPr="002E4E1D">
              <w:rPr>
                <w:sz w:val="20"/>
              </w:rPr>
              <w:t>На период с 01.01.2027 по 31.12.2027</w:t>
            </w:r>
          </w:p>
        </w:tc>
      </w:tr>
      <w:tr w:rsidR="002E4E1D" w:rsidRPr="002E4E1D" w14:paraId="5305B548"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21DA6F30" w14:textId="77777777" w:rsidR="002E4E1D" w:rsidRPr="002E4E1D" w:rsidRDefault="002E4E1D" w:rsidP="0021228A">
            <w:pPr>
              <w:widowControl w:val="0"/>
              <w:autoSpaceDE w:val="0"/>
              <w:autoSpaceDN w:val="0"/>
              <w:adjustRightInd w:val="0"/>
              <w:rPr>
                <w:sz w:val="20"/>
              </w:rPr>
            </w:pPr>
            <w:r w:rsidRPr="002E4E1D">
              <w:rPr>
                <w:sz w:val="20"/>
              </w:rPr>
              <w:t>Мероприятие отсутствует</w:t>
            </w:r>
            <w:r w:rsidRPr="002E4E1D">
              <w:rPr>
                <w:sz w:val="20"/>
              </w:rPr>
              <w:tab/>
            </w:r>
          </w:p>
        </w:tc>
        <w:tc>
          <w:tcPr>
            <w:tcW w:w="1408" w:type="dxa"/>
            <w:tcBorders>
              <w:top w:val="single" w:sz="2" w:space="0" w:color="auto"/>
              <w:left w:val="single" w:sz="2" w:space="0" w:color="auto"/>
              <w:bottom w:val="single" w:sz="2" w:space="0" w:color="auto"/>
              <w:right w:val="single" w:sz="2" w:space="0" w:color="auto"/>
            </w:tcBorders>
          </w:tcPr>
          <w:p w14:paraId="53E83A76" w14:textId="77777777" w:rsidR="002E4E1D" w:rsidRPr="002E4E1D" w:rsidRDefault="002E4E1D" w:rsidP="0021228A">
            <w:pPr>
              <w:jc w:val="center"/>
              <w:rPr>
                <w:sz w:val="20"/>
              </w:rPr>
            </w:pPr>
            <w:r w:rsidRPr="002E4E1D">
              <w:rPr>
                <w:sz w:val="20"/>
              </w:rPr>
              <w:t>с 01.01.2027 по 31.12.2027</w:t>
            </w:r>
          </w:p>
        </w:tc>
        <w:tc>
          <w:tcPr>
            <w:tcW w:w="1843" w:type="dxa"/>
            <w:gridSpan w:val="2"/>
            <w:tcBorders>
              <w:top w:val="single" w:sz="2" w:space="0" w:color="auto"/>
              <w:left w:val="single" w:sz="2" w:space="0" w:color="auto"/>
              <w:bottom w:val="single" w:sz="2" w:space="0" w:color="auto"/>
              <w:right w:val="single" w:sz="2" w:space="0" w:color="auto"/>
            </w:tcBorders>
          </w:tcPr>
          <w:p w14:paraId="0F179949"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176045E3"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6365CA10"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3B73BA19" w14:textId="77777777" w:rsidTr="002E4E1D">
        <w:trPr>
          <w:trHeight w:val="211"/>
          <w:tblCellSpacing w:w="5" w:type="nil"/>
        </w:trPr>
        <w:tc>
          <w:tcPr>
            <w:tcW w:w="4537" w:type="dxa"/>
            <w:gridSpan w:val="3"/>
            <w:tcBorders>
              <w:top w:val="single" w:sz="2" w:space="0" w:color="auto"/>
              <w:left w:val="single" w:sz="2" w:space="0" w:color="auto"/>
              <w:bottom w:val="single" w:sz="2" w:space="0" w:color="auto"/>
              <w:right w:val="single" w:sz="2" w:space="0" w:color="auto"/>
            </w:tcBorders>
          </w:tcPr>
          <w:p w14:paraId="1D087375" w14:textId="77777777" w:rsidR="002E4E1D" w:rsidRPr="002E4E1D" w:rsidRDefault="002E4E1D" w:rsidP="0021228A">
            <w:pPr>
              <w:widowControl w:val="0"/>
              <w:autoSpaceDE w:val="0"/>
              <w:autoSpaceDN w:val="0"/>
              <w:adjustRightInd w:val="0"/>
              <w:rPr>
                <w:sz w:val="20"/>
              </w:rPr>
            </w:pPr>
            <w:r w:rsidRPr="002E4E1D">
              <w:rPr>
                <w:sz w:val="20"/>
              </w:rPr>
              <w:t xml:space="preserve">Итого на период с 01.01.2027 по 31.12.2027 год  </w:t>
            </w:r>
          </w:p>
        </w:tc>
        <w:tc>
          <w:tcPr>
            <w:tcW w:w="1843" w:type="dxa"/>
            <w:gridSpan w:val="2"/>
            <w:tcBorders>
              <w:top w:val="single" w:sz="2" w:space="0" w:color="auto"/>
              <w:left w:val="single" w:sz="2" w:space="0" w:color="auto"/>
              <w:bottom w:val="single" w:sz="2" w:space="0" w:color="auto"/>
              <w:right w:val="single" w:sz="2" w:space="0" w:color="auto"/>
            </w:tcBorders>
          </w:tcPr>
          <w:p w14:paraId="68422359"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4C52F0FC"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24F3E3B7"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4AD3F2F5" w14:textId="77777777" w:rsidTr="002E4E1D">
        <w:trPr>
          <w:trHeight w:val="211"/>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61B72A05" w14:textId="77777777" w:rsidR="002E4E1D" w:rsidRPr="002E4E1D" w:rsidRDefault="002E4E1D" w:rsidP="0021228A">
            <w:pPr>
              <w:widowControl w:val="0"/>
              <w:autoSpaceDE w:val="0"/>
              <w:autoSpaceDN w:val="0"/>
              <w:adjustRightInd w:val="0"/>
              <w:jc w:val="center"/>
              <w:rPr>
                <w:sz w:val="20"/>
              </w:rPr>
            </w:pPr>
            <w:r w:rsidRPr="002E4E1D">
              <w:rPr>
                <w:sz w:val="20"/>
              </w:rPr>
              <w:t>На период с 01.01.2028 по 31.12.2028</w:t>
            </w:r>
          </w:p>
        </w:tc>
      </w:tr>
      <w:tr w:rsidR="002E4E1D" w:rsidRPr="002E4E1D" w14:paraId="21796BB1"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401C857C" w14:textId="77777777" w:rsidR="002E4E1D" w:rsidRPr="002E4E1D" w:rsidRDefault="002E4E1D" w:rsidP="0021228A">
            <w:pPr>
              <w:widowControl w:val="0"/>
              <w:autoSpaceDE w:val="0"/>
              <w:autoSpaceDN w:val="0"/>
              <w:adjustRightInd w:val="0"/>
              <w:rPr>
                <w:sz w:val="20"/>
              </w:rPr>
            </w:pPr>
            <w:r w:rsidRPr="002E4E1D">
              <w:rPr>
                <w:sz w:val="20"/>
              </w:rPr>
              <w:t>Мероприятие отсутствует</w:t>
            </w:r>
            <w:r w:rsidRPr="002E4E1D">
              <w:rPr>
                <w:sz w:val="20"/>
              </w:rPr>
              <w:tab/>
            </w:r>
          </w:p>
        </w:tc>
        <w:tc>
          <w:tcPr>
            <w:tcW w:w="1408" w:type="dxa"/>
            <w:tcBorders>
              <w:top w:val="single" w:sz="2" w:space="0" w:color="auto"/>
              <w:left w:val="single" w:sz="2" w:space="0" w:color="auto"/>
              <w:bottom w:val="single" w:sz="2" w:space="0" w:color="auto"/>
              <w:right w:val="single" w:sz="2" w:space="0" w:color="auto"/>
            </w:tcBorders>
          </w:tcPr>
          <w:p w14:paraId="2139AFC7" w14:textId="77777777" w:rsidR="002E4E1D" w:rsidRPr="002E4E1D" w:rsidRDefault="002E4E1D" w:rsidP="0021228A">
            <w:pPr>
              <w:jc w:val="center"/>
              <w:rPr>
                <w:sz w:val="20"/>
              </w:rPr>
            </w:pPr>
            <w:r w:rsidRPr="002E4E1D">
              <w:rPr>
                <w:sz w:val="20"/>
              </w:rPr>
              <w:t>с 01.01.2028 по 31.12.2028</w:t>
            </w:r>
          </w:p>
        </w:tc>
        <w:tc>
          <w:tcPr>
            <w:tcW w:w="1843" w:type="dxa"/>
            <w:gridSpan w:val="2"/>
            <w:tcBorders>
              <w:top w:val="single" w:sz="2" w:space="0" w:color="auto"/>
              <w:left w:val="single" w:sz="2" w:space="0" w:color="auto"/>
              <w:bottom w:val="single" w:sz="2" w:space="0" w:color="auto"/>
              <w:right w:val="single" w:sz="2" w:space="0" w:color="auto"/>
            </w:tcBorders>
          </w:tcPr>
          <w:p w14:paraId="3D1934F1"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0B10DE9E"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2138F771"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47A8144D" w14:textId="77777777" w:rsidTr="002E4E1D">
        <w:trPr>
          <w:trHeight w:val="211"/>
          <w:tblCellSpacing w:w="5" w:type="nil"/>
        </w:trPr>
        <w:tc>
          <w:tcPr>
            <w:tcW w:w="4537" w:type="dxa"/>
            <w:gridSpan w:val="3"/>
            <w:tcBorders>
              <w:top w:val="single" w:sz="2" w:space="0" w:color="auto"/>
              <w:left w:val="single" w:sz="2" w:space="0" w:color="auto"/>
              <w:bottom w:val="single" w:sz="2" w:space="0" w:color="auto"/>
              <w:right w:val="single" w:sz="2" w:space="0" w:color="auto"/>
            </w:tcBorders>
          </w:tcPr>
          <w:p w14:paraId="4A251D46" w14:textId="77777777" w:rsidR="002E4E1D" w:rsidRPr="002E4E1D" w:rsidRDefault="002E4E1D" w:rsidP="0021228A">
            <w:pPr>
              <w:widowControl w:val="0"/>
              <w:autoSpaceDE w:val="0"/>
              <w:autoSpaceDN w:val="0"/>
              <w:adjustRightInd w:val="0"/>
              <w:rPr>
                <w:sz w:val="20"/>
              </w:rPr>
            </w:pPr>
            <w:r w:rsidRPr="002E4E1D">
              <w:rPr>
                <w:sz w:val="20"/>
              </w:rPr>
              <w:t>Итого на период с 01.01.2028 по 31.12.2028:</w:t>
            </w:r>
          </w:p>
        </w:tc>
        <w:tc>
          <w:tcPr>
            <w:tcW w:w="1843" w:type="dxa"/>
            <w:gridSpan w:val="2"/>
            <w:tcBorders>
              <w:top w:val="single" w:sz="2" w:space="0" w:color="auto"/>
              <w:left w:val="single" w:sz="2" w:space="0" w:color="auto"/>
              <w:bottom w:val="single" w:sz="2" w:space="0" w:color="auto"/>
              <w:right w:val="single" w:sz="2" w:space="0" w:color="auto"/>
            </w:tcBorders>
          </w:tcPr>
          <w:p w14:paraId="0CE0D435"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2839BD90"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4A29FBA7"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4542825E" w14:textId="77777777" w:rsidTr="002E4E1D">
        <w:trPr>
          <w:trHeight w:val="211"/>
          <w:tblCellSpacing w:w="5" w:type="nil"/>
        </w:trPr>
        <w:tc>
          <w:tcPr>
            <w:tcW w:w="4537" w:type="dxa"/>
            <w:gridSpan w:val="3"/>
            <w:tcBorders>
              <w:top w:val="single" w:sz="2" w:space="0" w:color="auto"/>
              <w:left w:val="single" w:sz="2" w:space="0" w:color="auto"/>
              <w:bottom w:val="single" w:sz="2" w:space="0" w:color="auto"/>
              <w:right w:val="single" w:sz="2" w:space="0" w:color="auto"/>
            </w:tcBorders>
          </w:tcPr>
          <w:p w14:paraId="161FB7A0" w14:textId="77777777" w:rsidR="002E4E1D" w:rsidRPr="002E4E1D" w:rsidRDefault="002E4E1D" w:rsidP="0021228A">
            <w:pPr>
              <w:widowControl w:val="0"/>
              <w:autoSpaceDE w:val="0"/>
              <w:autoSpaceDN w:val="0"/>
              <w:adjustRightInd w:val="0"/>
              <w:rPr>
                <w:sz w:val="20"/>
              </w:rPr>
            </w:pPr>
            <w:r w:rsidRPr="002E4E1D">
              <w:rPr>
                <w:sz w:val="20"/>
              </w:rPr>
              <w:t>Всего на период реализации программы:</w:t>
            </w:r>
          </w:p>
        </w:tc>
        <w:tc>
          <w:tcPr>
            <w:tcW w:w="1843" w:type="dxa"/>
            <w:gridSpan w:val="2"/>
            <w:tcBorders>
              <w:top w:val="single" w:sz="2" w:space="0" w:color="auto"/>
              <w:left w:val="single" w:sz="2" w:space="0" w:color="auto"/>
              <w:bottom w:val="single" w:sz="2" w:space="0" w:color="auto"/>
              <w:right w:val="single" w:sz="2" w:space="0" w:color="auto"/>
            </w:tcBorders>
          </w:tcPr>
          <w:p w14:paraId="59D42CF2"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3BCD261E"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483C1D72"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6E6DCC25" w14:textId="77777777" w:rsidTr="002E4E1D">
        <w:trPr>
          <w:trHeight w:val="360"/>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239035D4" w14:textId="77777777" w:rsidR="002E4E1D" w:rsidRPr="002E4E1D" w:rsidRDefault="002E4E1D" w:rsidP="0021228A">
            <w:pPr>
              <w:widowControl w:val="0"/>
              <w:autoSpaceDE w:val="0"/>
              <w:autoSpaceDN w:val="0"/>
              <w:adjustRightInd w:val="0"/>
              <w:outlineLvl w:val="1"/>
              <w:rPr>
                <w:i/>
                <w:sz w:val="20"/>
              </w:rPr>
            </w:pPr>
            <w:r w:rsidRPr="002E4E1D">
              <w:rPr>
                <w:sz w:val="20"/>
              </w:rPr>
              <w:t xml:space="preserve">    </w:t>
            </w:r>
            <w:r w:rsidRPr="002E4E1D">
              <w:rPr>
                <w:i/>
                <w:sz w:val="20"/>
              </w:rPr>
              <w:t>4.3. Перечень мероприятий по энергосбережению и повышению энергетической эффективности, в том числе по снижению потерь воды при транспортировке</w:t>
            </w:r>
            <w:r w:rsidRPr="002E4E1D">
              <w:rPr>
                <w:sz w:val="20"/>
              </w:rPr>
              <w:t xml:space="preserve">   </w:t>
            </w:r>
          </w:p>
        </w:tc>
      </w:tr>
      <w:tr w:rsidR="002E4E1D" w:rsidRPr="002E4E1D" w14:paraId="2D909A90" w14:textId="77777777" w:rsidTr="002E4E1D">
        <w:trPr>
          <w:trHeight w:val="223"/>
          <w:tblCellSpacing w:w="5" w:type="nil"/>
        </w:trPr>
        <w:tc>
          <w:tcPr>
            <w:tcW w:w="3129" w:type="dxa"/>
            <w:gridSpan w:val="2"/>
            <w:vMerge w:val="restart"/>
            <w:tcBorders>
              <w:top w:val="single" w:sz="2" w:space="0" w:color="auto"/>
              <w:left w:val="single" w:sz="2" w:space="0" w:color="auto"/>
              <w:right w:val="single" w:sz="2" w:space="0" w:color="auto"/>
            </w:tcBorders>
          </w:tcPr>
          <w:p w14:paraId="053DA83F" w14:textId="77777777" w:rsidR="002E4E1D" w:rsidRPr="002E4E1D" w:rsidRDefault="002E4E1D" w:rsidP="0021228A">
            <w:pPr>
              <w:widowControl w:val="0"/>
              <w:autoSpaceDE w:val="0"/>
              <w:autoSpaceDN w:val="0"/>
              <w:adjustRightInd w:val="0"/>
              <w:rPr>
                <w:sz w:val="20"/>
              </w:rPr>
            </w:pPr>
            <w:r w:rsidRPr="002E4E1D">
              <w:rPr>
                <w:sz w:val="20"/>
              </w:rPr>
              <w:t xml:space="preserve">      Наименование мероприятий      </w:t>
            </w:r>
          </w:p>
        </w:tc>
        <w:tc>
          <w:tcPr>
            <w:tcW w:w="1408" w:type="dxa"/>
            <w:vMerge w:val="restart"/>
            <w:tcBorders>
              <w:top w:val="single" w:sz="2" w:space="0" w:color="auto"/>
              <w:left w:val="single" w:sz="2" w:space="0" w:color="auto"/>
              <w:right w:val="single" w:sz="2" w:space="0" w:color="auto"/>
            </w:tcBorders>
          </w:tcPr>
          <w:p w14:paraId="296C35A8" w14:textId="77777777" w:rsidR="002E4E1D" w:rsidRPr="002E4E1D" w:rsidRDefault="002E4E1D" w:rsidP="0021228A">
            <w:pPr>
              <w:widowControl w:val="0"/>
              <w:autoSpaceDE w:val="0"/>
              <w:autoSpaceDN w:val="0"/>
              <w:adjustRightInd w:val="0"/>
              <w:rPr>
                <w:sz w:val="20"/>
              </w:rPr>
            </w:pPr>
            <w:r w:rsidRPr="002E4E1D">
              <w:rPr>
                <w:sz w:val="20"/>
              </w:rPr>
              <w:t>График реализации мероприятия</w:t>
            </w:r>
          </w:p>
        </w:tc>
        <w:tc>
          <w:tcPr>
            <w:tcW w:w="2977" w:type="dxa"/>
            <w:gridSpan w:val="5"/>
            <w:tcBorders>
              <w:top w:val="single" w:sz="2" w:space="0" w:color="auto"/>
              <w:left w:val="single" w:sz="2" w:space="0" w:color="auto"/>
              <w:bottom w:val="single" w:sz="2" w:space="0" w:color="auto"/>
              <w:right w:val="single" w:sz="2" w:space="0" w:color="auto"/>
            </w:tcBorders>
          </w:tcPr>
          <w:p w14:paraId="37532D6C" w14:textId="77777777" w:rsidR="002E4E1D" w:rsidRPr="002E4E1D" w:rsidRDefault="002E4E1D" w:rsidP="0021228A">
            <w:pPr>
              <w:widowControl w:val="0"/>
              <w:autoSpaceDE w:val="0"/>
              <w:autoSpaceDN w:val="0"/>
              <w:adjustRightInd w:val="0"/>
              <w:rPr>
                <w:sz w:val="20"/>
              </w:rPr>
            </w:pPr>
            <w:r w:rsidRPr="002E4E1D">
              <w:rPr>
                <w:sz w:val="20"/>
              </w:rPr>
              <w:t xml:space="preserve">Источники </w:t>
            </w:r>
            <w:proofErr w:type="gramStart"/>
            <w:r w:rsidRPr="002E4E1D">
              <w:rPr>
                <w:sz w:val="20"/>
              </w:rPr>
              <w:t>финансирования,  тыс.</w:t>
            </w:r>
            <w:proofErr w:type="gramEnd"/>
            <w:r w:rsidRPr="002E4E1D">
              <w:rPr>
                <w:sz w:val="20"/>
              </w:rPr>
              <w:t xml:space="preserve"> руб.        </w:t>
            </w:r>
          </w:p>
        </w:tc>
        <w:tc>
          <w:tcPr>
            <w:tcW w:w="2693" w:type="dxa"/>
            <w:gridSpan w:val="3"/>
            <w:tcBorders>
              <w:top w:val="single" w:sz="2" w:space="0" w:color="auto"/>
              <w:left w:val="single" w:sz="2" w:space="0" w:color="auto"/>
              <w:right w:val="single" w:sz="2" w:space="0" w:color="auto"/>
            </w:tcBorders>
            <w:vAlign w:val="center"/>
          </w:tcPr>
          <w:p w14:paraId="0D025557" w14:textId="77777777" w:rsidR="002E4E1D" w:rsidRPr="002E4E1D" w:rsidRDefault="002E4E1D" w:rsidP="0021228A">
            <w:pPr>
              <w:widowControl w:val="0"/>
              <w:autoSpaceDE w:val="0"/>
              <w:autoSpaceDN w:val="0"/>
              <w:adjustRightInd w:val="0"/>
              <w:jc w:val="center"/>
              <w:rPr>
                <w:sz w:val="20"/>
              </w:rPr>
            </w:pPr>
            <w:r w:rsidRPr="002E4E1D">
              <w:rPr>
                <w:sz w:val="20"/>
              </w:rPr>
              <w:t>Всего сумма, тыс. руб.</w:t>
            </w:r>
          </w:p>
        </w:tc>
      </w:tr>
      <w:tr w:rsidR="002E4E1D" w:rsidRPr="002E4E1D" w14:paraId="5A8130F2" w14:textId="77777777" w:rsidTr="002E4E1D">
        <w:trPr>
          <w:trHeight w:val="255"/>
          <w:tblCellSpacing w:w="5" w:type="nil"/>
        </w:trPr>
        <w:tc>
          <w:tcPr>
            <w:tcW w:w="3129" w:type="dxa"/>
            <w:gridSpan w:val="2"/>
            <w:vMerge/>
            <w:tcBorders>
              <w:left w:val="single" w:sz="2" w:space="0" w:color="auto"/>
              <w:bottom w:val="single" w:sz="2" w:space="0" w:color="auto"/>
              <w:right w:val="single" w:sz="2" w:space="0" w:color="auto"/>
            </w:tcBorders>
          </w:tcPr>
          <w:p w14:paraId="1F864362" w14:textId="77777777" w:rsidR="002E4E1D" w:rsidRPr="002E4E1D" w:rsidRDefault="002E4E1D" w:rsidP="0021228A">
            <w:pPr>
              <w:widowControl w:val="0"/>
              <w:autoSpaceDE w:val="0"/>
              <w:autoSpaceDN w:val="0"/>
              <w:adjustRightInd w:val="0"/>
              <w:ind w:firstLine="540"/>
              <w:jc w:val="both"/>
              <w:rPr>
                <w:sz w:val="20"/>
              </w:rPr>
            </w:pPr>
          </w:p>
        </w:tc>
        <w:tc>
          <w:tcPr>
            <w:tcW w:w="1408" w:type="dxa"/>
            <w:vMerge/>
            <w:tcBorders>
              <w:left w:val="single" w:sz="2" w:space="0" w:color="auto"/>
              <w:bottom w:val="single" w:sz="2" w:space="0" w:color="auto"/>
              <w:right w:val="single" w:sz="2" w:space="0" w:color="auto"/>
            </w:tcBorders>
          </w:tcPr>
          <w:p w14:paraId="7CD3BB7F" w14:textId="77777777" w:rsidR="002E4E1D" w:rsidRPr="002E4E1D" w:rsidRDefault="002E4E1D" w:rsidP="0021228A">
            <w:pPr>
              <w:widowControl w:val="0"/>
              <w:autoSpaceDE w:val="0"/>
              <w:autoSpaceDN w:val="0"/>
              <w:adjustRightInd w:val="0"/>
              <w:ind w:firstLine="540"/>
              <w:jc w:val="both"/>
              <w:rPr>
                <w:sz w:val="20"/>
              </w:rPr>
            </w:pPr>
          </w:p>
        </w:tc>
        <w:tc>
          <w:tcPr>
            <w:tcW w:w="1843" w:type="dxa"/>
            <w:gridSpan w:val="2"/>
            <w:tcBorders>
              <w:top w:val="single" w:sz="2" w:space="0" w:color="auto"/>
              <w:left w:val="single" w:sz="2" w:space="0" w:color="auto"/>
              <w:bottom w:val="single" w:sz="2" w:space="0" w:color="auto"/>
              <w:right w:val="single" w:sz="2" w:space="0" w:color="auto"/>
            </w:tcBorders>
          </w:tcPr>
          <w:p w14:paraId="61CD007B" w14:textId="77777777" w:rsidR="002E4E1D" w:rsidRPr="002E4E1D" w:rsidRDefault="002E4E1D" w:rsidP="0021228A">
            <w:pPr>
              <w:widowControl w:val="0"/>
              <w:autoSpaceDE w:val="0"/>
              <w:autoSpaceDN w:val="0"/>
              <w:adjustRightInd w:val="0"/>
              <w:rPr>
                <w:sz w:val="20"/>
              </w:rPr>
            </w:pPr>
            <w:r w:rsidRPr="002E4E1D">
              <w:rPr>
                <w:sz w:val="20"/>
              </w:rPr>
              <w:t>Себестоимость</w:t>
            </w:r>
          </w:p>
        </w:tc>
        <w:tc>
          <w:tcPr>
            <w:tcW w:w="1134" w:type="dxa"/>
            <w:gridSpan w:val="3"/>
            <w:tcBorders>
              <w:top w:val="single" w:sz="2" w:space="0" w:color="auto"/>
              <w:left w:val="single" w:sz="2" w:space="0" w:color="auto"/>
              <w:bottom w:val="single" w:sz="2" w:space="0" w:color="auto"/>
              <w:right w:val="single" w:sz="2" w:space="0" w:color="auto"/>
            </w:tcBorders>
          </w:tcPr>
          <w:p w14:paraId="10984694" w14:textId="77777777" w:rsidR="002E4E1D" w:rsidRPr="002E4E1D" w:rsidRDefault="002E4E1D" w:rsidP="0021228A">
            <w:pPr>
              <w:widowControl w:val="0"/>
              <w:autoSpaceDE w:val="0"/>
              <w:autoSpaceDN w:val="0"/>
              <w:adjustRightInd w:val="0"/>
              <w:rPr>
                <w:sz w:val="20"/>
              </w:rPr>
            </w:pPr>
            <w:r w:rsidRPr="002E4E1D">
              <w:rPr>
                <w:sz w:val="20"/>
              </w:rPr>
              <w:t xml:space="preserve">  Другие   </w:t>
            </w:r>
          </w:p>
          <w:p w14:paraId="3CD851B7" w14:textId="77777777" w:rsidR="002E4E1D" w:rsidRPr="002E4E1D" w:rsidRDefault="002E4E1D" w:rsidP="0021228A">
            <w:pPr>
              <w:widowControl w:val="0"/>
              <w:autoSpaceDE w:val="0"/>
              <w:autoSpaceDN w:val="0"/>
              <w:adjustRightInd w:val="0"/>
              <w:rPr>
                <w:sz w:val="20"/>
              </w:rPr>
            </w:pPr>
            <w:r w:rsidRPr="002E4E1D">
              <w:rPr>
                <w:sz w:val="20"/>
              </w:rPr>
              <w:t xml:space="preserve"> источники </w:t>
            </w:r>
          </w:p>
        </w:tc>
        <w:tc>
          <w:tcPr>
            <w:tcW w:w="2693" w:type="dxa"/>
            <w:gridSpan w:val="3"/>
            <w:tcBorders>
              <w:left w:val="single" w:sz="2" w:space="0" w:color="auto"/>
              <w:bottom w:val="single" w:sz="2" w:space="0" w:color="auto"/>
              <w:right w:val="single" w:sz="2" w:space="0" w:color="auto"/>
            </w:tcBorders>
          </w:tcPr>
          <w:p w14:paraId="51C3AAED" w14:textId="77777777" w:rsidR="002E4E1D" w:rsidRPr="002E4E1D" w:rsidRDefault="002E4E1D" w:rsidP="0021228A">
            <w:pPr>
              <w:widowControl w:val="0"/>
              <w:autoSpaceDE w:val="0"/>
              <w:autoSpaceDN w:val="0"/>
              <w:adjustRightInd w:val="0"/>
              <w:rPr>
                <w:sz w:val="20"/>
              </w:rPr>
            </w:pPr>
          </w:p>
        </w:tc>
      </w:tr>
      <w:tr w:rsidR="002E4E1D" w:rsidRPr="002E4E1D" w14:paraId="064AB57F" w14:textId="77777777" w:rsidTr="002E4E1D">
        <w:trPr>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293F8E81" w14:textId="77777777" w:rsidR="002E4E1D" w:rsidRPr="002E4E1D" w:rsidRDefault="002E4E1D" w:rsidP="0021228A">
            <w:pPr>
              <w:widowControl w:val="0"/>
              <w:autoSpaceDE w:val="0"/>
              <w:autoSpaceDN w:val="0"/>
              <w:adjustRightInd w:val="0"/>
              <w:jc w:val="center"/>
              <w:rPr>
                <w:sz w:val="20"/>
              </w:rPr>
            </w:pPr>
            <w:r w:rsidRPr="002E4E1D">
              <w:rPr>
                <w:sz w:val="20"/>
              </w:rPr>
              <w:t>На период с 01.03.2026 по 31.12.2026</w:t>
            </w:r>
          </w:p>
        </w:tc>
      </w:tr>
      <w:tr w:rsidR="002E4E1D" w:rsidRPr="002E4E1D" w14:paraId="179ABEE1" w14:textId="77777777" w:rsidTr="002E4E1D">
        <w:trPr>
          <w:tblCellSpacing w:w="5" w:type="nil"/>
        </w:trPr>
        <w:tc>
          <w:tcPr>
            <w:tcW w:w="3129" w:type="dxa"/>
            <w:gridSpan w:val="2"/>
            <w:tcBorders>
              <w:top w:val="single" w:sz="4" w:space="0" w:color="auto"/>
              <w:left w:val="single" w:sz="4" w:space="0" w:color="auto"/>
              <w:bottom w:val="single" w:sz="4" w:space="0" w:color="auto"/>
              <w:right w:val="single" w:sz="4" w:space="0" w:color="auto"/>
            </w:tcBorders>
          </w:tcPr>
          <w:p w14:paraId="7B217950" w14:textId="77777777" w:rsidR="002E4E1D" w:rsidRPr="002E4E1D" w:rsidRDefault="002E4E1D" w:rsidP="0021228A">
            <w:pPr>
              <w:widowControl w:val="0"/>
              <w:autoSpaceDE w:val="0"/>
              <w:autoSpaceDN w:val="0"/>
              <w:adjustRightInd w:val="0"/>
              <w:rPr>
                <w:sz w:val="20"/>
              </w:rPr>
            </w:pPr>
            <w:r w:rsidRPr="002E4E1D">
              <w:rPr>
                <w:sz w:val="20"/>
              </w:rPr>
              <w:t>Мероприятие отсутствует</w:t>
            </w:r>
            <w:r w:rsidRPr="002E4E1D">
              <w:rPr>
                <w:sz w:val="20"/>
              </w:rPr>
              <w:tab/>
            </w:r>
          </w:p>
        </w:tc>
        <w:tc>
          <w:tcPr>
            <w:tcW w:w="1408" w:type="dxa"/>
            <w:tcBorders>
              <w:top w:val="single" w:sz="4" w:space="0" w:color="auto"/>
              <w:left w:val="single" w:sz="4" w:space="0" w:color="auto"/>
              <w:bottom w:val="single" w:sz="4" w:space="0" w:color="auto"/>
              <w:right w:val="single" w:sz="4" w:space="0" w:color="auto"/>
            </w:tcBorders>
          </w:tcPr>
          <w:p w14:paraId="4E37EA66" w14:textId="77777777" w:rsidR="002E4E1D" w:rsidRPr="002E4E1D" w:rsidRDefault="002E4E1D" w:rsidP="0021228A">
            <w:pPr>
              <w:jc w:val="center"/>
              <w:rPr>
                <w:sz w:val="20"/>
              </w:rPr>
            </w:pPr>
            <w:r w:rsidRPr="002E4E1D">
              <w:rPr>
                <w:sz w:val="20"/>
              </w:rPr>
              <w:t>с 01.03.2026 по 31.12.2026</w:t>
            </w:r>
          </w:p>
        </w:tc>
        <w:tc>
          <w:tcPr>
            <w:tcW w:w="1843" w:type="dxa"/>
            <w:gridSpan w:val="2"/>
            <w:tcBorders>
              <w:top w:val="single" w:sz="2" w:space="0" w:color="auto"/>
              <w:left w:val="single" w:sz="4" w:space="0" w:color="auto"/>
              <w:bottom w:val="single" w:sz="2" w:space="0" w:color="auto"/>
              <w:right w:val="single" w:sz="2" w:space="0" w:color="auto"/>
            </w:tcBorders>
          </w:tcPr>
          <w:p w14:paraId="52281A1A"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677E497C"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72D6056B"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52C6ED8E" w14:textId="77777777" w:rsidTr="002E4E1D">
        <w:trPr>
          <w:tblCellSpacing w:w="5" w:type="nil"/>
        </w:trPr>
        <w:tc>
          <w:tcPr>
            <w:tcW w:w="4537" w:type="dxa"/>
            <w:gridSpan w:val="3"/>
            <w:tcBorders>
              <w:top w:val="single" w:sz="4" w:space="0" w:color="auto"/>
              <w:left w:val="single" w:sz="2" w:space="0" w:color="auto"/>
              <w:bottom w:val="single" w:sz="2" w:space="0" w:color="auto"/>
              <w:right w:val="single" w:sz="2" w:space="0" w:color="auto"/>
            </w:tcBorders>
          </w:tcPr>
          <w:p w14:paraId="26996B85" w14:textId="77777777" w:rsidR="002E4E1D" w:rsidRPr="002E4E1D" w:rsidRDefault="002E4E1D" w:rsidP="0021228A">
            <w:pPr>
              <w:widowControl w:val="0"/>
              <w:autoSpaceDE w:val="0"/>
              <w:autoSpaceDN w:val="0"/>
              <w:adjustRightInd w:val="0"/>
              <w:rPr>
                <w:sz w:val="20"/>
              </w:rPr>
            </w:pPr>
            <w:r w:rsidRPr="002E4E1D">
              <w:rPr>
                <w:sz w:val="20"/>
              </w:rPr>
              <w:t xml:space="preserve">Итого на период с 01.03.2026 по 31.12.2026: </w:t>
            </w:r>
          </w:p>
        </w:tc>
        <w:tc>
          <w:tcPr>
            <w:tcW w:w="1843" w:type="dxa"/>
            <w:gridSpan w:val="2"/>
            <w:tcBorders>
              <w:top w:val="single" w:sz="2" w:space="0" w:color="auto"/>
              <w:left w:val="single" w:sz="2" w:space="0" w:color="auto"/>
              <w:bottom w:val="single" w:sz="2" w:space="0" w:color="auto"/>
              <w:right w:val="single" w:sz="2" w:space="0" w:color="auto"/>
            </w:tcBorders>
          </w:tcPr>
          <w:p w14:paraId="66BEA67B"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3B059C5E"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614C9A43"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3835BAE1" w14:textId="77777777" w:rsidTr="002E4E1D">
        <w:trPr>
          <w:trHeight w:val="178"/>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34944C09" w14:textId="77777777" w:rsidR="002E4E1D" w:rsidRPr="002E4E1D" w:rsidRDefault="002E4E1D" w:rsidP="0021228A">
            <w:pPr>
              <w:widowControl w:val="0"/>
              <w:autoSpaceDE w:val="0"/>
              <w:autoSpaceDN w:val="0"/>
              <w:adjustRightInd w:val="0"/>
              <w:jc w:val="center"/>
              <w:rPr>
                <w:sz w:val="20"/>
              </w:rPr>
            </w:pPr>
            <w:r w:rsidRPr="002E4E1D">
              <w:rPr>
                <w:sz w:val="20"/>
              </w:rPr>
              <w:t>На период с 01.01.2027 по 31.12.2027</w:t>
            </w:r>
          </w:p>
        </w:tc>
      </w:tr>
      <w:tr w:rsidR="002E4E1D" w:rsidRPr="002E4E1D" w14:paraId="2FD3DA4A"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004F19C4" w14:textId="77777777" w:rsidR="002E4E1D" w:rsidRPr="002E4E1D" w:rsidRDefault="002E4E1D" w:rsidP="0021228A">
            <w:pPr>
              <w:widowControl w:val="0"/>
              <w:autoSpaceDE w:val="0"/>
              <w:autoSpaceDN w:val="0"/>
              <w:adjustRightInd w:val="0"/>
              <w:rPr>
                <w:sz w:val="20"/>
              </w:rPr>
            </w:pPr>
            <w:r w:rsidRPr="002E4E1D">
              <w:rPr>
                <w:sz w:val="20"/>
              </w:rPr>
              <w:t>Мероприятие отсутствует</w:t>
            </w:r>
            <w:r w:rsidRPr="002E4E1D">
              <w:rPr>
                <w:sz w:val="20"/>
              </w:rPr>
              <w:tab/>
            </w:r>
          </w:p>
        </w:tc>
        <w:tc>
          <w:tcPr>
            <w:tcW w:w="1408" w:type="dxa"/>
            <w:tcBorders>
              <w:top w:val="single" w:sz="2" w:space="0" w:color="auto"/>
              <w:left w:val="single" w:sz="2" w:space="0" w:color="auto"/>
              <w:bottom w:val="single" w:sz="2" w:space="0" w:color="auto"/>
              <w:right w:val="single" w:sz="2" w:space="0" w:color="auto"/>
            </w:tcBorders>
          </w:tcPr>
          <w:p w14:paraId="759C2760" w14:textId="77777777" w:rsidR="002E4E1D" w:rsidRPr="002E4E1D" w:rsidRDefault="002E4E1D" w:rsidP="0021228A">
            <w:pPr>
              <w:jc w:val="center"/>
              <w:rPr>
                <w:sz w:val="20"/>
              </w:rPr>
            </w:pPr>
            <w:r w:rsidRPr="002E4E1D">
              <w:rPr>
                <w:sz w:val="20"/>
              </w:rPr>
              <w:t>с 01.01.2027 по 31.12.2027</w:t>
            </w:r>
          </w:p>
        </w:tc>
        <w:tc>
          <w:tcPr>
            <w:tcW w:w="1843" w:type="dxa"/>
            <w:gridSpan w:val="2"/>
            <w:tcBorders>
              <w:top w:val="single" w:sz="2" w:space="0" w:color="auto"/>
              <w:left w:val="single" w:sz="2" w:space="0" w:color="auto"/>
              <w:bottom w:val="single" w:sz="2" w:space="0" w:color="auto"/>
              <w:right w:val="single" w:sz="2" w:space="0" w:color="auto"/>
            </w:tcBorders>
          </w:tcPr>
          <w:p w14:paraId="029F9068"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3E739151"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729A985B"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00AA42C6" w14:textId="77777777" w:rsidTr="002E4E1D">
        <w:trPr>
          <w:trHeight w:val="211"/>
          <w:tblCellSpacing w:w="5" w:type="nil"/>
        </w:trPr>
        <w:tc>
          <w:tcPr>
            <w:tcW w:w="4537" w:type="dxa"/>
            <w:gridSpan w:val="3"/>
            <w:tcBorders>
              <w:top w:val="single" w:sz="2" w:space="0" w:color="auto"/>
              <w:left w:val="single" w:sz="2" w:space="0" w:color="auto"/>
              <w:bottom w:val="single" w:sz="2" w:space="0" w:color="auto"/>
              <w:right w:val="single" w:sz="2" w:space="0" w:color="auto"/>
            </w:tcBorders>
          </w:tcPr>
          <w:p w14:paraId="6D6A0CD7" w14:textId="77777777" w:rsidR="002E4E1D" w:rsidRPr="002E4E1D" w:rsidRDefault="002E4E1D" w:rsidP="0021228A">
            <w:pPr>
              <w:widowControl w:val="0"/>
              <w:autoSpaceDE w:val="0"/>
              <w:autoSpaceDN w:val="0"/>
              <w:adjustRightInd w:val="0"/>
              <w:rPr>
                <w:sz w:val="20"/>
              </w:rPr>
            </w:pPr>
            <w:r w:rsidRPr="002E4E1D">
              <w:rPr>
                <w:sz w:val="20"/>
              </w:rPr>
              <w:t>Итого на период с 01.01.2027 по 31.12.2027:</w:t>
            </w:r>
          </w:p>
        </w:tc>
        <w:tc>
          <w:tcPr>
            <w:tcW w:w="1843" w:type="dxa"/>
            <w:gridSpan w:val="2"/>
            <w:tcBorders>
              <w:top w:val="single" w:sz="2" w:space="0" w:color="auto"/>
              <w:left w:val="single" w:sz="2" w:space="0" w:color="auto"/>
              <w:bottom w:val="single" w:sz="2" w:space="0" w:color="auto"/>
              <w:right w:val="single" w:sz="2" w:space="0" w:color="auto"/>
            </w:tcBorders>
          </w:tcPr>
          <w:p w14:paraId="187B8AA5"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56829D34"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6BD5B5BF"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371D1DD2" w14:textId="77777777" w:rsidTr="002E4E1D">
        <w:trPr>
          <w:trHeight w:val="211"/>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1ED04614" w14:textId="77777777" w:rsidR="002E4E1D" w:rsidRPr="002E4E1D" w:rsidRDefault="002E4E1D" w:rsidP="0021228A">
            <w:pPr>
              <w:widowControl w:val="0"/>
              <w:autoSpaceDE w:val="0"/>
              <w:autoSpaceDN w:val="0"/>
              <w:adjustRightInd w:val="0"/>
              <w:jc w:val="center"/>
              <w:rPr>
                <w:sz w:val="20"/>
              </w:rPr>
            </w:pPr>
            <w:r w:rsidRPr="002E4E1D">
              <w:rPr>
                <w:sz w:val="20"/>
              </w:rPr>
              <w:t>На период с 01.01.2028 по 31.12.2028</w:t>
            </w:r>
          </w:p>
        </w:tc>
      </w:tr>
      <w:tr w:rsidR="002E4E1D" w:rsidRPr="002E4E1D" w14:paraId="4452E8E5"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730DDB3D" w14:textId="77777777" w:rsidR="002E4E1D" w:rsidRPr="002E4E1D" w:rsidRDefault="002E4E1D" w:rsidP="0021228A">
            <w:pPr>
              <w:widowControl w:val="0"/>
              <w:autoSpaceDE w:val="0"/>
              <w:autoSpaceDN w:val="0"/>
              <w:adjustRightInd w:val="0"/>
              <w:rPr>
                <w:sz w:val="20"/>
              </w:rPr>
            </w:pPr>
            <w:r w:rsidRPr="002E4E1D">
              <w:rPr>
                <w:sz w:val="20"/>
              </w:rPr>
              <w:t>Мероприятие отсутствует</w:t>
            </w:r>
            <w:r w:rsidRPr="002E4E1D">
              <w:rPr>
                <w:sz w:val="20"/>
              </w:rPr>
              <w:tab/>
            </w:r>
          </w:p>
        </w:tc>
        <w:tc>
          <w:tcPr>
            <w:tcW w:w="1408" w:type="dxa"/>
            <w:tcBorders>
              <w:top w:val="single" w:sz="2" w:space="0" w:color="auto"/>
              <w:left w:val="single" w:sz="2" w:space="0" w:color="auto"/>
              <w:bottom w:val="single" w:sz="2" w:space="0" w:color="auto"/>
              <w:right w:val="single" w:sz="2" w:space="0" w:color="auto"/>
            </w:tcBorders>
          </w:tcPr>
          <w:p w14:paraId="75A0A280" w14:textId="77777777" w:rsidR="002E4E1D" w:rsidRPr="002E4E1D" w:rsidRDefault="002E4E1D" w:rsidP="0021228A">
            <w:pPr>
              <w:jc w:val="center"/>
              <w:rPr>
                <w:sz w:val="20"/>
              </w:rPr>
            </w:pPr>
            <w:r w:rsidRPr="002E4E1D">
              <w:rPr>
                <w:sz w:val="20"/>
              </w:rPr>
              <w:t>с 01.01.2028 по 31.12.2028</w:t>
            </w:r>
          </w:p>
        </w:tc>
        <w:tc>
          <w:tcPr>
            <w:tcW w:w="1843" w:type="dxa"/>
            <w:gridSpan w:val="2"/>
            <w:tcBorders>
              <w:top w:val="single" w:sz="2" w:space="0" w:color="auto"/>
              <w:left w:val="single" w:sz="2" w:space="0" w:color="auto"/>
              <w:bottom w:val="single" w:sz="2" w:space="0" w:color="auto"/>
              <w:right w:val="single" w:sz="2" w:space="0" w:color="auto"/>
            </w:tcBorders>
          </w:tcPr>
          <w:p w14:paraId="2E8705B5"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0CF2B850"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56959A72"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6F74A273" w14:textId="77777777" w:rsidTr="002E4E1D">
        <w:trPr>
          <w:trHeight w:val="211"/>
          <w:tblCellSpacing w:w="5" w:type="nil"/>
        </w:trPr>
        <w:tc>
          <w:tcPr>
            <w:tcW w:w="4537" w:type="dxa"/>
            <w:gridSpan w:val="3"/>
            <w:tcBorders>
              <w:top w:val="single" w:sz="2" w:space="0" w:color="auto"/>
              <w:left w:val="single" w:sz="2" w:space="0" w:color="auto"/>
              <w:bottom w:val="single" w:sz="2" w:space="0" w:color="auto"/>
              <w:right w:val="single" w:sz="2" w:space="0" w:color="auto"/>
            </w:tcBorders>
          </w:tcPr>
          <w:p w14:paraId="3BBD7F18" w14:textId="77777777" w:rsidR="002E4E1D" w:rsidRPr="002E4E1D" w:rsidRDefault="002E4E1D" w:rsidP="0021228A">
            <w:pPr>
              <w:widowControl w:val="0"/>
              <w:autoSpaceDE w:val="0"/>
              <w:autoSpaceDN w:val="0"/>
              <w:adjustRightInd w:val="0"/>
              <w:rPr>
                <w:sz w:val="20"/>
              </w:rPr>
            </w:pPr>
            <w:r w:rsidRPr="002E4E1D">
              <w:rPr>
                <w:sz w:val="20"/>
              </w:rPr>
              <w:t>Итого на период с 01.01.2028 по 31.12.2028:</w:t>
            </w:r>
          </w:p>
        </w:tc>
        <w:tc>
          <w:tcPr>
            <w:tcW w:w="1843" w:type="dxa"/>
            <w:gridSpan w:val="2"/>
            <w:tcBorders>
              <w:top w:val="single" w:sz="2" w:space="0" w:color="auto"/>
              <w:left w:val="single" w:sz="2" w:space="0" w:color="auto"/>
              <w:bottom w:val="single" w:sz="2" w:space="0" w:color="auto"/>
              <w:right w:val="single" w:sz="2" w:space="0" w:color="auto"/>
            </w:tcBorders>
          </w:tcPr>
          <w:p w14:paraId="6FC196C1"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70C15E8D"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45552B8D"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27ADFB7D" w14:textId="77777777" w:rsidTr="002E4E1D">
        <w:trPr>
          <w:trHeight w:val="211"/>
          <w:tblCellSpacing w:w="5" w:type="nil"/>
        </w:trPr>
        <w:tc>
          <w:tcPr>
            <w:tcW w:w="4537" w:type="dxa"/>
            <w:gridSpan w:val="3"/>
            <w:tcBorders>
              <w:top w:val="single" w:sz="2" w:space="0" w:color="auto"/>
              <w:left w:val="single" w:sz="2" w:space="0" w:color="auto"/>
              <w:bottom w:val="single" w:sz="2" w:space="0" w:color="auto"/>
              <w:right w:val="single" w:sz="2" w:space="0" w:color="auto"/>
            </w:tcBorders>
          </w:tcPr>
          <w:p w14:paraId="68891AFF" w14:textId="77777777" w:rsidR="002E4E1D" w:rsidRPr="002E4E1D" w:rsidRDefault="002E4E1D" w:rsidP="0021228A">
            <w:pPr>
              <w:widowControl w:val="0"/>
              <w:autoSpaceDE w:val="0"/>
              <w:autoSpaceDN w:val="0"/>
              <w:adjustRightInd w:val="0"/>
              <w:rPr>
                <w:sz w:val="20"/>
              </w:rPr>
            </w:pPr>
            <w:r w:rsidRPr="002E4E1D">
              <w:rPr>
                <w:sz w:val="20"/>
              </w:rPr>
              <w:t>Всего на период реализации программы:</w:t>
            </w:r>
          </w:p>
        </w:tc>
        <w:tc>
          <w:tcPr>
            <w:tcW w:w="1843" w:type="dxa"/>
            <w:gridSpan w:val="2"/>
            <w:tcBorders>
              <w:top w:val="single" w:sz="2" w:space="0" w:color="auto"/>
              <w:left w:val="single" w:sz="2" w:space="0" w:color="auto"/>
              <w:bottom w:val="single" w:sz="2" w:space="0" w:color="auto"/>
              <w:right w:val="single" w:sz="2" w:space="0" w:color="auto"/>
            </w:tcBorders>
          </w:tcPr>
          <w:p w14:paraId="6EDDA757"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4869945D"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156D9306"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004C8E54" w14:textId="77777777" w:rsidTr="002E4E1D">
        <w:trPr>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5895A7A0" w14:textId="77777777" w:rsidR="002E4E1D" w:rsidRPr="002E4E1D" w:rsidRDefault="002E4E1D" w:rsidP="0021228A">
            <w:pPr>
              <w:widowControl w:val="0"/>
              <w:autoSpaceDE w:val="0"/>
              <w:autoSpaceDN w:val="0"/>
              <w:adjustRightInd w:val="0"/>
              <w:outlineLvl w:val="1"/>
              <w:rPr>
                <w:i/>
                <w:sz w:val="20"/>
              </w:rPr>
            </w:pPr>
            <w:r w:rsidRPr="002E4E1D">
              <w:rPr>
                <w:i/>
                <w:sz w:val="20"/>
              </w:rPr>
              <w:t xml:space="preserve">4.4. Мероприятия, направленные на повышение качества обслуживания абонентов </w:t>
            </w:r>
          </w:p>
        </w:tc>
      </w:tr>
      <w:tr w:rsidR="002E4E1D" w:rsidRPr="002E4E1D" w14:paraId="676F0011" w14:textId="77777777" w:rsidTr="002E4E1D">
        <w:trPr>
          <w:trHeight w:val="223"/>
          <w:tblCellSpacing w:w="5" w:type="nil"/>
        </w:trPr>
        <w:tc>
          <w:tcPr>
            <w:tcW w:w="3129" w:type="dxa"/>
            <w:gridSpan w:val="2"/>
            <w:vMerge w:val="restart"/>
            <w:tcBorders>
              <w:top w:val="single" w:sz="2" w:space="0" w:color="auto"/>
              <w:left w:val="single" w:sz="2" w:space="0" w:color="auto"/>
              <w:right w:val="single" w:sz="2" w:space="0" w:color="auto"/>
            </w:tcBorders>
          </w:tcPr>
          <w:p w14:paraId="13FCE0E5" w14:textId="77777777" w:rsidR="002E4E1D" w:rsidRPr="002E4E1D" w:rsidRDefault="002E4E1D" w:rsidP="0021228A">
            <w:pPr>
              <w:widowControl w:val="0"/>
              <w:autoSpaceDE w:val="0"/>
              <w:autoSpaceDN w:val="0"/>
              <w:adjustRightInd w:val="0"/>
              <w:rPr>
                <w:sz w:val="20"/>
              </w:rPr>
            </w:pPr>
            <w:r w:rsidRPr="002E4E1D">
              <w:rPr>
                <w:sz w:val="20"/>
              </w:rPr>
              <w:t xml:space="preserve">    Наименование мероприятий      </w:t>
            </w:r>
          </w:p>
        </w:tc>
        <w:tc>
          <w:tcPr>
            <w:tcW w:w="1408" w:type="dxa"/>
            <w:vMerge w:val="restart"/>
            <w:tcBorders>
              <w:top w:val="single" w:sz="2" w:space="0" w:color="auto"/>
              <w:left w:val="single" w:sz="2" w:space="0" w:color="auto"/>
              <w:right w:val="single" w:sz="2" w:space="0" w:color="auto"/>
            </w:tcBorders>
          </w:tcPr>
          <w:p w14:paraId="674C6365" w14:textId="77777777" w:rsidR="002E4E1D" w:rsidRPr="002E4E1D" w:rsidRDefault="002E4E1D" w:rsidP="0021228A">
            <w:pPr>
              <w:widowControl w:val="0"/>
              <w:autoSpaceDE w:val="0"/>
              <w:autoSpaceDN w:val="0"/>
              <w:adjustRightInd w:val="0"/>
              <w:rPr>
                <w:sz w:val="20"/>
              </w:rPr>
            </w:pPr>
            <w:r w:rsidRPr="002E4E1D">
              <w:rPr>
                <w:sz w:val="20"/>
              </w:rPr>
              <w:t>График реализации мероприятия</w:t>
            </w:r>
          </w:p>
        </w:tc>
        <w:tc>
          <w:tcPr>
            <w:tcW w:w="2977" w:type="dxa"/>
            <w:gridSpan w:val="5"/>
            <w:tcBorders>
              <w:top w:val="single" w:sz="2" w:space="0" w:color="auto"/>
              <w:left w:val="single" w:sz="2" w:space="0" w:color="auto"/>
              <w:bottom w:val="single" w:sz="2" w:space="0" w:color="auto"/>
              <w:right w:val="single" w:sz="2" w:space="0" w:color="auto"/>
            </w:tcBorders>
          </w:tcPr>
          <w:p w14:paraId="788DF65B" w14:textId="77777777" w:rsidR="002E4E1D" w:rsidRPr="002E4E1D" w:rsidRDefault="002E4E1D" w:rsidP="0021228A">
            <w:pPr>
              <w:widowControl w:val="0"/>
              <w:autoSpaceDE w:val="0"/>
              <w:autoSpaceDN w:val="0"/>
              <w:adjustRightInd w:val="0"/>
              <w:rPr>
                <w:sz w:val="20"/>
              </w:rPr>
            </w:pPr>
            <w:r w:rsidRPr="002E4E1D">
              <w:rPr>
                <w:sz w:val="20"/>
              </w:rPr>
              <w:t xml:space="preserve">Источники </w:t>
            </w:r>
            <w:proofErr w:type="gramStart"/>
            <w:r w:rsidRPr="002E4E1D">
              <w:rPr>
                <w:sz w:val="20"/>
              </w:rPr>
              <w:t>финансирования,  тыс.</w:t>
            </w:r>
            <w:proofErr w:type="gramEnd"/>
            <w:r w:rsidRPr="002E4E1D">
              <w:rPr>
                <w:sz w:val="20"/>
              </w:rPr>
              <w:t xml:space="preserve"> руб.        </w:t>
            </w:r>
          </w:p>
        </w:tc>
        <w:tc>
          <w:tcPr>
            <w:tcW w:w="2693" w:type="dxa"/>
            <w:gridSpan w:val="3"/>
            <w:tcBorders>
              <w:top w:val="single" w:sz="2" w:space="0" w:color="auto"/>
              <w:left w:val="single" w:sz="2" w:space="0" w:color="auto"/>
              <w:bottom w:val="single" w:sz="2" w:space="0" w:color="auto"/>
              <w:right w:val="single" w:sz="2" w:space="0" w:color="auto"/>
            </w:tcBorders>
          </w:tcPr>
          <w:p w14:paraId="7930FD36" w14:textId="77777777" w:rsidR="002E4E1D" w:rsidRPr="002E4E1D" w:rsidRDefault="002E4E1D" w:rsidP="0021228A">
            <w:pPr>
              <w:widowControl w:val="0"/>
              <w:autoSpaceDE w:val="0"/>
              <w:autoSpaceDN w:val="0"/>
              <w:adjustRightInd w:val="0"/>
              <w:rPr>
                <w:sz w:val="20"/>
              </w:rPr>
            </w:pPr>
            <w:r w:rsidRPr="002E4E1D">
              <w:rPr>
                <w:sz w:val="20"/>
              </w:rPr>
              <w:t xml:space="preserve">Всего сумма, тыс. руб.  </w:t>
            </w:r>
          </w:p>
        </w:tc>
      </w:tr>
      <w:tr w:rsidR="002E4E1D" w:rsidRPr="002E4E1D" w14:paraId="2EC40B8F" w14:textId="77777777" w:rsidTr="002E4E1D">
        <w:trPr>
          <w:trHeight w:val="255"/>
          <w:tblCellSpacing w:w="5" w:type="nil"/>
        </w:trPr>
        <w:tc>
          <w:tcPr>
            <w:tcW w:w="3129" w:type="dxa"/>
            <w:gridSpan w:val="2"/>
            <w:vMerge/>
            <w:tcBorders>
              <w:left w:val="single" w:sz="2" w:space="0" w:color="auto"/>
              <w:bottom w:val="single" w:sz="2" w:space="0" w:color="auto"/>
              <w:right w:val="single" w:sz="2" w:space="0" w:color="auto"/>
            </w:tcBorders>
          </w:tcPr>
          <w:p w14:paraId="28628B55" w14:textId="77777777" w:rsidR="002E4E1D" w:rsidRPr="002E4E1D" w:rsidRDefault="002E4E1D" w:rsidP="0021228A">
            <w:pPr>
              <w:widowControl w:val="0"/>
              <w:autoSpaceDE w:val="0"/>
              <w:autoSpaceDN w:val="0"/>
              <w:adjustRightInd w:val="0"/>
              <w:ind w:firstLine="540"/>
              <w:jc w:val="both"/>
              <w:rPr>
                <w:sz w:val="20"/>
              </w:rPr>
            </w:pPr>
          </w:p>
        </w:tc>
        <w:tc>
          <w:tcPr>
            <w:tcW w:w="1408" w:type="dxa"/>
            <w:vMerge/>
            <w:tcBorders>
              <w:left w:val="single" w:sz="2" w:space="0" w:color="auto"/>
              <w:bottom w:val="single" w:sz="2" w:space="0" w:color="auto"/>
              <w:right w:val="single" w:sz="2" w:space="0" w:color="auto"/>
            </w:tcBorders>
          </w:tcPr>
          <w:p w14:paraId="6787F8B8" w14:textId="77777777" w:rsidR="002E4E1D" w:rsidRPr="002E4E1D" w:rsidRDefault="002E4E1D" w:rsidP="0021228A">
            <w:pPr>
              <w:widowControl w:val="0"/>
              <w:autoSpaceDE w:val="0"/>
              <w:autoSpaceDN w:val="0"/>
              <w:adjustRightInd w:val="0"/>
              <w:ind w:firstLine="540"/>
              <w:jc w:val="both"/>
              <w:rPr>
                <w:sz w:val="20"/>
              </w:rPr>
            </w:pPr>
          </w:p>
        </w:tc>
        <w:tc>
          <w:tcPr>
            <w:tcW w:w="1843" w:type="dxa"/>
            <w:gridSpan w:val="2"/>
            <w:tcBorders>
              <w:top w:val="single" w:sz="2" w:space="0" w:color="auto"/>
              <w:left w:val="single" w:sz="2" w:space="0" w:color="auto"/>
              <w:bottom w:val="single" w:sz="2" w:space="0" w:color="auto"/>
              <w:right w:val="single" w:sz="2" w:space="0" w:color="auto"/>
            </w:tcBorders>
          </w:tcPr>
          <w:p w14:paraId="665D9790" w14:textId="77777777" w:rsidR="002E4E1D" w:rsidRPr="002E4E1D" w:rsidRDefault="002E4E1D" w:rsidP="0021228A">
            <w:pPr>
              <w:widowControl w:val="0"/>
              <w:autoSpaceDE w:val="0"/>
              <w:autoSpaceDN w:val="0"/>
              <w:adjustRightInd w:val="0"/>
              <w:rPr>
                <w:sz w:val="20"/>
              </w:rPr>
            </w:pPr>
            <w:r w:rsidRPr="002E4E1D">
              <w:rPr>
                <w:sz w:val="20"/>
              </w:rPr>
              <w:t>Себестоимость</w:t>
            </w:r>
          </w:p>
        </w:tc>
        <w:tc>
          <w:tcPr>
            <w:tcW w:w="1134" w:type="dxa"/>
            <w:gridSpan w:val="3"/>
            <w:tcBorders>
              <w:top w:val="single" w:sz="2" w:space="0" w:color="auto"/>
              <w:left w:val="single" w:sz="2" w:space="0" w:color="auto"/>
              <w:bottom w:val="single" w:sz="2" w:space="0" w:color="auto"/>
              <w:right w:val="single" w:sz="2" w:space="0" w:color="auto"/>
            </w:tcBorders>
          </w:tcPr>
          <w:p w14:paraId="2F8C5EA8" w14:textId="77777777" w:rsidR="002E4E1D" w:rsidRPr="002E4E1D" w:rsidRDefault="002E4E1D" w:rsidP="0021228A">
            <w:pPr>
              <w:widowControl w:val="0"/>
              <w:autoSpaceDE w:val="0"/>
              <w:autoSpaceDN w:val="0"/>
              <w:adjustRightInd w:val="0"/>
              <w:rPr>
                <w:sz w:val="20"/>
              </w:rPr>
            </w:pPr>
            <w:r w:rsidRPr="002E4E1D">
              <w:rPr>
                <w:sz w:val="20"/>
              </w:rPr>
              <w:t xml:space="preserve">  Другие   </w:t>
            </w:r>
          </w:p>
          <w:p w14:paraId="371829B9" w14:textId="77777777" w:rsidR="002E4E1D" w:rsidRPr="002E4E1D" w:rsidRDefault="002E4E1D" w:rsidP="0021228A">
            <w:pPr>
              <w:widowControl w:val="0"/>
              <w:autoSpaceDE w:val="0"/>
              <w:autoSpaceDN w:val="0"/>
              <w:adjustRightInd w:val="0"/>
              <w:rPr>
                <w:sz w:val="20"/>
              </w:rPr>
            </w:pPr>
            <w:r w:rsidRPr="002E4E1D">
              <w:rPr>
                <w:sz w:val="20"/>
              </w:rPr>
              <w:t xml:space="preserve"> источники </w:t>
            </w:r>
          </w:p>
        </w:tc>
        <w:tc>
          <w:tcPr>
            <w:tcW w:w="2693" w:type="dxa"/>
            <w:gridSpan w:val="3"/>
            <w:tcBorders>
              <w:top w:val="single" w:sz="2" w:space="0" w:color="auto"/>
              <w:left w:val="single" w:sz="2" w:space="0" w:color="auto"/>
              <w:bottom w:val="single" w:sz="2" w:space="0" w:color="auto"/>
              <w:right w:val="single" w:sz="2" w:space="0" w:color="auto"/>
            </w:tcBorders>
          </w:tcPr>
          <w:p w14:paraId="35057E1E" w14:textId="77777777" w:rsidR="002E4E1D" w:rsidRPr="002E4E1D" w:rsidRDefault="002E4E1D" w:rsidP="0021228A">
            <w:pPr>
              <w:widowControl w:val="0"/>
              <w:autoSpaceDE w:val="0"/>
              <w:autoSpaceDN w:val="0"/>
              <w:adjustRightInd w:val="0"/>
              <w:rPr>
                <w:sz w:val="20"/>
              </w:rPr>
            </w:pPr>
          </w:p>
        </w:tc>
      </w:tr>
      <w:tr w:rsidR="002E4E1D" w:rsidRPr="002E4E1D" w14:paraId="321B5443" w14:textId="77777777" w:rsidTr="002E4E1D">
        <w:trPr>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31FC2B71" w14:textId="77777777" w:rsidR="002E4E1D" w:rsidRPr="002E4E1D" w:rsidRDefault="002E4E1D" w:rsidP="0021228A">
            <w:pPr>
              <w:widowControl w:val="0"/>
              <w:autoSpaceDE w:val="0"/>
              <w:autoSpaceDN w:val="0"/>
              <w:adjustRightInd w:val="0"/>
              <w:jc w:val="center"/>
              <w:rPr>
                <w:sz w:val="20"/>
              </w:rPr>
            </w:pPr>
            <w:r w:rsidRPr="002E4E1D">
              <w:rPr>
                <w:sz w:val="20"/>
              </w:rPr>
              <w:t xml:space="preserve">На период с 01.03.2026 по 31.12.2026 </w:t>
            </w:r>
          </w:p>
        </w:tc>
      </w:tr>
      <w:tr w:rsidR="002E4E1D" w:rsidRPr="002E4E1D" w14:paraId="0720C50C" w14:textId="77777777" w:rsidTr="002E4E1D">
        <w:trPr>
          <w:tblCellSpacing w:w="5" w:type="nil"/>
        </w:trPr>
        <w:tc>
          <w:tcPr>
            <w:tcW w:w="3129" w:type="dxa"/>
            <w:gridSpan w:val="2"/>
            <w:tcBorders>
              <w:top w:val="single" w:sz="4" w:space="0" w:color="auto"/>
              <w:left w:val="single" w:sz="4" w:space="0" w:color="auto"/>
              <w:bottom w:val="single" w:sz="4" w:space="0" w:color="auto"/>
              <w:right w:val="single" w:sz="4" w:space="0" w:color="auto"/>
            </w:tcBorders>
          </w:tcPr>
          <w:p w14:paraId="5D7C4962" w14:textId="77777777" w:rsidR="002E4E1D" w:rsidRPr="002E4E1D" w:rsidRDefault="002E4E1D" w:rsidP="0021228A">
            <w:pPr>
              <w:widowControl w:val="0"/>
              <w:autoSpaceDE w:val="0"/>
              <w:autoSpaceDN w:val="0"/>
              <w:adjustRightInd w:val="0"/>
              <w:rPr>
                <w:sz w:val="20"/>
              </w:rPr>
            </w:pPr>
            <w:r w:rsidRPr="002E4E1D">
              <w:rPr>
                <w:sz w:val="20"/>
              </w:rPr>
              <w:t>Мероприятие отсутствует</w:t>
            </w:r>
          </w:p>
        </w:tc>
        <w:tc>
          <w:tcPr>
            <w:tcW w:w="1408" w:type="dxa"/>
            <w:tcBorders>
              <w:top w:val="single" w:sz="4" w:space="0" w:color="auto"/>
              <w:left w:val="single" w:sz="4" w:space="0" w:color="auto"/>
              <w:bottom w:val="single" w:sz="4" w:space="0" w:color="auto"/>
              <w:right w:val="single" w:sz="4" w:space="0" w:color="auto"/>
            </w:tcBorders>
          </w:tcPr>
          <w:p w14:paraId="0418138A" w14:textId="77777777" w:rsidR="002E4E1D" w:rsidRPr="002E4E1D" w:rsidRDefault="002E4E1D" w:rsidP="0021228A">
            <w:pPr>
              <w:jc w:val="center"/>
              <w:rPr>
                <w:sz w:val="20"/>
              </w:rPr>
            </w:pPr>
            <w:r w:rsidRPr="002E4E1D">
              <w:rPr>
                <w:sz w:val="20"/>
              </w:rPr>
              <w:t>с 01.03.2026 по 31.12.2026</w:t>
            </w:r>
          </w:p>
        </w:tc>
        <w:tc>
          <w:tcPr>
            <w:tcW w:w="1843" w:type="dxa"/>
            <w:gridSpan w:val="2"/>
            <w:tcBorders>
              <w:top w:val="single" w:sz="2" w:space="0" w:color="auto"/>
              <w:left w:val="single" w:sz="4" w:space="0" w:color="auto"/>
              <w:bottom w:val="single" w:sz="2" w:space="0" w:color="auto"/>
              <w:right w:val="single" w:sz="2" w:space="0" w:color="auto"/>
            </w:tcBorders>
          </w:tcPr>
          <w:p w14:paraId="2AB24DEE"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1564712A"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49561998"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196DCA2F" w14:textId="77777777" w:rsidTr="002E4E1D">
        <w:trPr>
          <w:tblCellSpacing w:w="5" w:type="nil"/>
        </w:trPr>
        <w:tc>
          <w:tcPr>
            <w:tcW w:w="4537" w:type="dxa"/>
            <w:gridSpan w:val="3"/>
            <w:tcBorders>
              <w:top w:val="single" w:sz="4" w:space="0" w:color="auto"/>
              <w:left w:val="single" w:sz="2" w:space="0" w:color="auto"/>
              <w:bottom w:val="single" w:sz="2" w:space="0" w:color="auto"/>
              <w:right w:val="single" w:sz="2" w:space="0" w:color="auto"/>
            </w:tcBorders>
          </w:tcPr>
          <w:p w14:paraId="0F341542" w14:textId="77777777" w:rsidR="002E4E1D" w:rsidRPr="002E4E1D" w:rsidRDefault="002E4E1D" w:rsidP="0021228A">
            <w:pPr>
              <w:widowControl w:val="0"/>
              <w:autoSpaceDE w:val="0"/>
              <w:autoSpaceDN w:val="0"/>
              <w:adjustRightInd w:val="0"/>
              <w:rPr>
                <w:sz w:val="20"/>
              </w:rPr>
            </w:pPr>
            <w:r w:rsidRPr="002E4E1D">
              <w:rPr>
                <w:sz w:val="20"/>
              </w:rPr>
              <w:t xml:space="preserve">Итого на период с 01.03.2026 по 31.12.2026 </w:t>
            </w:r>
          </w:p>
        </w:tc>
        <w:tc>
          <w:tcPr>
            <w:tcW w:w="1843" w:type="dxa"/>
            <w:gridSpan w:val="2"/>
            <w:tcBorders>
              <w:top w:val="single" w:sz="2" w:space="0" w:color="auto"/>
              <w:left w:val="single" w:sz="2" w:space="0" w:color="auto"/>
              <w:bottom w:val="single" w:sz="2" w:space="0" w:color="auto"/>
              <w:right w:val="single" w:sz="2" w:space="0" w:color="auto"/>
            </w:tcBorders>
          </w:tcPr>
          <w:p w14:paraId="5C204BC8"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5E082A72"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7A513BBD"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1A929600" w14:textId="77777777" w:rsidTr="002E4E1D">
        <w:trPr>
          <w:trHeight w:val="178"/>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23F21EC1" w14:textId="77777777" w:rsidR="002E4E1D" w:rsidRPr="002E4E1D" w:rsidRDefault="002E4E1D" w:rsidP="0021228A">
            <w:pPr>
              <w:widowControl w:val="0"/>
              <w:autoSpaceDE w:val="0"/>
              <w:autoSpaceDN w:val="0"/>
              <w:adjustRightInd w:val="0"/>
              <w:jc w:val="center"/>
              <w:rPr>
                <w:sz w:val="20"/>
              </w:rPr>
            </w:pPr>
            <w:r w:rsidRPr="002E4E1D">
              <w:rPr>
                <w:sz w:val="20"/>
              </w:rPr>
              <w:lastRenderedPageBreak/>
              <w:t>На период с 01.01.2027 по 31.12.2027</w:t>
            </w:r>
          </w:p>
        </w:tc>
      </w:tr>
      <w:tr w:rsidR="002E4E1D" w:rsidRPr="002E4E1D" w14:paraId="56E025D1"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04914735" w14:textId="77777777" w:rsidR="002E4E1D" w:rsidRPr="002E4E1D" w:rsidRDefault="002E4E1D" w:rsidP="0021228A">
            <w:pPr>
              <w:widowControl w:val="0"/>
              <w:autoSpaceDE w:val="0"/>
              <w:autoSpaceDN w:val="0"/>
              <w:adjustRightInd w:val="0"/>
              <w:rPr>
                <w:sz w:val="20"/>
              </w:rPr>
            </w:pPr>
            <w:r w:rsidRPr="002E4E1D">
              <w:rPr>
                <w:sz w:val="20"/>
              </w:rPr>
              <w:t>Мероприятие отсутствует</w:t>
            </w:r>
          </w:p>
        </w:tc>
        <w:tc>
          <w:tcPr>
            <w:tcW w:w="1408" w:type="dxa"/>
            <w:tcBorders>
              <w:top w:val="single" w:sz="2" w:space="0" w:color="auto"/>
              <w:left w:val="single" w:sz="2" w:space="0" w:color="auto"/>
              <w:bottom w:val="single" w:sz="2" w:space="0" w:color="auto"/>
              <w:right w:val="single" w:sz="2" w:space="0" w:color="auto"/>
            </w:tcBorders>
          </w:tcPr>
          <w:p w14:paraId="5465817D" w14:textId="77777777" w:rsidR="002E4E1D" w:rsidRPr="002E4E1D" w:rsidRDefault="002E4E1D" w:rsidP="0021228A">
            <w:pPr>
              <w:jc w:val="center"/>
              <w:rPr>
                <w:sz w:val="20"/>
              </w:rPr>
            </w:pPr>
            <w:r w:rsidRPr="002E4E1D">
              <w:rPr>
                <w:sz w:val="20"/>
              </w:rPr>
              <w:t>с 01.01.2027 по 31.12.2027</w:t>
            </w:r>
          </w:p>
        </w:tc>
        <w:tc>
          <w:tcPr>
            <w:tcW w:w="1843" w:type="dxa"/>
            <w:gridSpan w:val="2"/>
            <w:tcBorders>
              <w:top w:val="single" w:sz="2" w:space="0" w:color="auto"/>
              <w:left w:val="single" w:sz="2" w:space="0" w:color="auto"/>
              <w:bottom w:val="single" w:sz="2" w:space="0" w:color="auto"/>
              <w:right w:val="single" w:sz="2" w:space="0" w:color="auto"/>
            </w:tcBorders>
          </w:tcPr>
          <w:p w14:paraId="55256BF4"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17AB5DCA"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2439C24F"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694F0B70" w14:textId="77777777" w:rsidTr="002E4E1D">
        <w:trPr>
          <w:trHeight w:val="211"/>
          <w:tblCellSpacing w:w="5" w:type="nil"/>
        </w:trPr>
        <w:tc>
          <w:tcPr>
            <w:tcW w:w="4537" w:type="dxa"/>
            <w:gridSpan w:val="3"/>
            <w:tcBorders>
              <w:top w:val="single" w:sz="2" w:space="0" w:color="auto"/>
              <w:left w:val="single" w:sz="2" w:space="0" w:color="auto"/>
              <w:bottom w:val="single" w:sz="2" w:space="0" w:color="auto"/>
              <w:right w:val="single" w:sz="2" w:space="0" w:color="auto"/>
            </w:tcBorders>
          </w:tcPr>
          <w:p w14:paraId="7017A9F3" w14:textId="77777777" w:rsidR="002E4E1D" w:rsidRPr="002E4E1D" w:rsidRDefault="002E4E1D" w:rsidP="0021228A">
            <w:pPr>
              <w:widowControl w:val="0"/>
              <w:autoSpaceDE w:val="0"/>
              <w:autoSpaceDN w:val="0"/>
              <w:adjustRightInd w:val="0"/>
              <w:rPr>
                <w:sz w:val="20"/>
              </w:rPr>
            </w:pPr>
            <w:r w:rsidRPr="002E4E1D">
              <w:rPr>
                <w:sz w:val="20"/>
              </w:rPr>
              <w:t xml:space="preserve">Итого на период с 01.01.2027 по 31.12.2027  </w:t>
            </w:r>
          </w:p>
        </w:tc>
        <w:tc>
          <w:tcPr>
            <w:tcW w:w="1843" w:type="dxa"/>
            <w:gridSpan w:val="2"/>
            <w:tcBorders>
              <w:top w:val="single" w:sz="2" w:space="0" w:color="auto"/>
              <w:left w:val="single" w:sz="2" w:space="0" w:color="auto"/>
              <w:bottom w:val="single" w:sz="2" w:space="0" w:color="auto"/>
              <w:right w:val="single" w:sz="2" w:space="0" w:color="auto"/>
            </w:tcBorders>
          </w:tcPr>
          <w:p w14:paraId="56DFC61D"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61C023AB"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23254EDC"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1ADA6150" w14:textId="77777777" w:rsidTr="002E4E1D">
        <w:trPr>
          <w:trHeight w:val="211"/>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1876A666" w14:textId="77777777" w:rsidR="002E4E1D" w:rsidRPr="002E4E1D" w:rsidRDefault="002E4E1D" w:rsidP="0021228A">
            <w:pPr>
              <w:widowControl w:val="0"/>
              <w:autoSpaceDE w:val="0"/>
              <w:autoSpaceDN w:val="0"/>
              <w:adjustRightInd w:val="0"/>
              <w:jc w:val="center"/>
              <w:rPr>
                <w:sz w:val="20"/>
              </w:rPr>
            </w:pPr>
            <w:r w:rsidRPr="002E4E1D">
              <w:rPr>
                <w:sz w:val="20"/>
              </w:rPr>
              <w:t xml:space="preserve">На период с 01.01.2028 по 31.12.2028 </w:t>
            </w:r>
          </w:p>
        </w:tc>
      </w:tr>
      <w:tr w:rsidR="002E4E1D" w:rsidRPr="002E4E1D" w14:paraId="68FEFE7B" w14:textId="77777777" w:rsidTr="002E4E1D">
        <w:trPr>
          <w:trHeight w:val="211"/>
          <w:tblCellSpacing w:w="5" w:type="nil"/>
        </w:trPr>
        <w:tc>
          <w:tcPr>
            <w:tcW w:w="3129" w:type="dxa"/>
            <w:gridSpan w:val="2"/>
            <w:tcBorders>
              <w:top w:val="single" w:sz="2" w:space="0" w:color="auto"/>
              <w:left w:val="single" w:sz="2" w:space="0" w:color="auto"/>
              <w:bottom w:val="single" w:sz="2" w:space="0" w:color="auto"/>
              <w:right w:val="single" w:sz="2" w:space="0" w:color="auto"/>
            </w:tcBorders>
          </w:tcPr>
          <w:p w14:paraId="46D3EDC3" w14:textId="77777777" w:rsidR="002E4E1D" w:rsidRPr="002E4E1D" w:rsidRDefault="002E4E1D" w:rsidP="0021228A">
            <w:pPr>
              <w:widowControl w:val="0"/>
              <w:autoSpaceDE w:val="0"/>
              <w:autoSpaceDN w:val="0"/>
              <w:adjustRightInd w:val="0"/>
              <w:rPr>
                <w:sz w:val="20"/>
              </w:rPr>
            </w:pPr>
            <w:r w:rsidRPr="002E4E1D">
              <w:rPr>
                <w:sz w:val="20"/>
              </w:rPr>
              <w:t>Мероприятие отсутствует</w:t>
            </w:r>
          </w:p>
        </w:tc>
        <w:tc>
          <w:tcPr>
            <w:tcW w:w="1408" w:type="dxa"/>
            <w:tcBorders>
              <w:top w:val="single" w:sz="2" w:space="0" w:color="auto"/>
              <w:left w:val="single" w:sz="2" w:space="0" w:color="auto"/>
              <w:bottom w:val="single" w:sz="2" w:space="0" w:color="auto"/>
              <w:right w:val="single" w:sz="2" w:space="0" w:color="auto"/>
            </w:tcBorders>
          </w:tcPr>
          <w:p w14:paraId="4B55386B" w14:textId="77777777" w:rsidR="002E4E1D" w:rsidRPr="002E4E1D" w:rsidRDefault="002E4E1D" w:rsidP="0021228A">
            <w:pPr>
              <w:jc w:val="center"/>
              <w:rPr>
                <w:sz w:val="20"/>
              </w:rPr>
            </w:pPr>
            <w:r w:rsidRPr="002E4E1D">
              <w:rPr>
                <w:sz w:val="20"/>
              </w:rPr>
              <w:t>с 01.01.2028 по 31.12.2028</w:t>
            </w:r>
          </w:p>
        </w:tc>
        <w:tc>
          <w:tcPr>
            <w:tcW w:w="1843" w:type="dxa"/>
            <w:gridSpan w:val="2"/>
            <w:tcBorders>
              <w:top w:val="single" w:sz="2" w:space="0" w:color="auto"/>
              <w:left w:val="single" w:sz="2" w:space="0" w:color="auto"/>
              <w:bottom w:val="single" w:sz="2" w:space="0" w:color="auto"/>
              <w:right w:val="single" w:sz="2" w:space="0" w:color="auto"/>
            </w:tcBorders>
          </w:tcPr>
          <w:p w14:paraId="1F622DE6"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14879FE8"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320E4878"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3993C175" w14:textId="77777777" w:rsidTr="002E4E1D">
        <w:trPr>
          <w:trHeight w:val="211"/>
          <w:tblCellSpacing w:w="5" w:type="nil"/>
        </w:trPr>
        <w:tc>
          <w:tcPr>
            <w:tcW w:w="4537" w:type="dxa"/>
            <w:gridSpan w:val="3"/>
            <w:tcBorders>
              <w:top w:val="single" w:sz="2" w:space="0" w:color="auto"/>
              <w:left w:val="single" w:sz="2" w:space="0" w:color="auto"/>
              <w:bottom w:val="single" w:sz="2" w:space="0" w:color="auto"/>
              <w:right w:val="single" w:sz="2" w:space="0" w:color="auto"/>
            </w:tcBorders>
          </w:tcPr>
          <w:p w14:paraId="19759B30" w14:textId="77777777" w:rsidR="002E4E1D" w:rsidRPr="002E4E1D" w:rsidRDefault="002E4E1D" w:rsidP="0021228A">
            <w:pPr>
              <w:widowControl w:val="0"/>
              <w:autoSpaceDE w:val="0"/>
              <w:autoSpaceDN w:val="0"/>
              <w:adjustRightInd w:val="0"/>
              <w:rPr>
                <w:sz w:val="20"/>
              </w:rPr>
            </w:pPr>
            <w:r w:rsidRPr="002E4E1D">
              <w:rPr>
                <w:sz w:val="20"/>
              </w:rPr>
              <w:t>Итого на период с 01.01.2028 по 31.12.2028:</w:t>
            </w:r>
          </w:p>
        </w:tc>
        <w:tc>
          <w:tcPr>
            <w:tcW w:w="1843" w:type="dxa"/>
            <w:gridSpan w:val="2"/>
            <w:tcBorders>
              <w:top w:val="single" w:sz="2" w:space="0" w:color="auto"/>
              <w:left w:val="single" w:sz="2" w:space="0" w:color="auto"/>
              <w:bottom w:val="single" w:sz="2" w:space="0" w:color="auto"/>
              <w:right w:val="single" w:sz="2" w:space="0" w:color="auto"/>
            </w:tcBorders>
          </w:tcPr>
          <w:p w14:paraId="4FCF467F"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5DD0499B"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1AA4A67D"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4C0D4C61" w14:textId="77777777" w:rsidTr="002E4E1D">
        <w:trPr>
          <w:trHeight w:val="211"/>
          <w:tblCellSpacing w:w="5" w:type="nil"/>
        </w:trPr>
        <w:tc>
          <w:tcPr>
            <w:tcW w:w="4537" w:type="dxa"/>
            <w:gridSpan w:val="3"/>
            <w:tcBorders>
              <w:top w:val="single" w:sz="2" w:space="0" w:color="auto"/>
              <w:left w:val="single" w:sz="2" w:space="0" w:color="auto"/>
              <w:bottom w:val="single" w:sz="2" w:space="0" w:color="auto"/>
              <w:right w:val="single" w:sz="2" w:space="0" w:color="auto"/>
            </w:tcBorders>
          </w:tcPr>
          <w:p w14:paraId="74717A3F" w14:textId="77777777" w:rsidR="002E4E1D" w:rsidRPr="002E4E1D" w:rsidRDefault="002E4E1D" w:rsidP="0021228A">
            <w:pPr>
              <w:widowControl w:val="0"/>
              <w:autoSpaceDE w:val="0"/>
              <w:autoSpaceDN w:val="0"/>
              <w:adjustRightInd w:val="0"/>
              <w:rPr>
                <w:sz w:val="20"/>
              </w:rPr>
            </w:pPr>
            <w:r w:rsidRPr="002E4E1D">
              <w:rPr>
                <w:sz w:val="20"/>
              </w:rPr>
              <w:t>Всего на период реализации программы:</w:t>
            </w:r>
          </w:p>
        </w:tc>
        <w:tc>
          <w:tcPr>
            <w:tcW w:w="1843" w:type="dxa"/>
            <w:gridSpan w:val="2"/>
            <w:tcBorders>
              <w:top w:val="single" w:sz="2" w:space="0" w:color="auto"/>
              <w:left w:val="single" w:sz="2" w:space="0" w:color="auto"/>
              <w:bottom w:val="single" w:sz="2" w:space="0" w:color="auto"/>
              <w:right w:val="single" w:sz="2" w:space="0" w:color="auto"/>
            </w:tcBorders>
          </w:tcPr>
          <w:p w14:paraId="406BAD6F"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134" w:type="dxa"/>
            <w:gridSpan w:val="3"/>
            <w:tcBorders>
              <w:top w:val="single" w:sz="2" w:space="0" w:color="auto"/>
              <w:left w:val="single" w:sz="2" w:space="0" w:color="auto"/>
              <w:bottom w:val="single" w:sz="2" w:space="0" w:color="auto"/>
              <w:right w:val="single" w:sz="2" w:space="0" w:color="auto"/>
            </w:tcBorders>
          </w:tcPr>
          <w:p w14:paraId="7DE9608D"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2693" w:type="dxa"/>
            <w:gridSpan w:val="3"/>
            <w:tcBorders>
              <w:top w:val="single" w:sz="2" w:space="0" w:color="auto"/>
              <w:left w:val="single" w:sz="2" w:space="0" w:color="auto"/>
              <w:bottom w:val="single" w:sz="2" w:space="0" w:color="auto"/>
              <w:right w:val="single" w:sz="2" w:space="0" w:color="auto"/>
            </w:tcBorders>
          </w:tcPr>
          <w:p w14:paraId="7D29EA45" w14:textId="77777777" w:rsidR="002E4E1D" w:rsidRPr="002E4E1D" w:rsidRDefault="002E4E1D" w:rsidP="0021228A">
            <w:pPr>
              <w:widowControl w:val="0"/>
              <w:autoSpaceDE w:val="0"/>
              <w:autoSpaceDN w:val="0"/>
              <w:adjustRightInd w:val="0"/>
              <w:jc w:val="center"/>
              <w:rPr>
                <w:sz w:val="20"/>
              </w:rPr>
            </w:pPr>
            <w:r w:rsidRPr="002E4E1D">
              <w:rPr>
                <w:sz w:val="20"/>
              </w:rPr>
              <w:t>-</w:t>
            </w:r>
          </w:p>
        </w:tc>
      </w:tr>
      <w:tr w:rsidR="002E4E1D" w:rsidRPr="002E4E1D" w14:paraId="43664FBA" w14:textId="77777777" w:rsidTr="002E4E1D">
        <w:trPr>
          <w:trHeight w:val="361"/>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3538140F" w14:textId="77777777" w:rsidR="002E4E1D" w:rsidRPr="002E4E1D" w:rsidRDefault="002E4E1D" w:rsidP="0021228A">
            <w:pPr>
              <w:widowControl w:val="0"/>
              <w:autoSpaceDE w:val="0"/>
              <w:autoSpaceDN w:val="0"/>
              <w:adjustRightInd w:val="0"/>
              <w:outlineLvl w:val="0"/>
              <w:rPr>
                <w:b/>
                <w:sz w:val="20"/>
              </w:rPr>
            </w:pPr>
            <w:r w:rsidRPr="002E4E1D">
              <w:rPr>
                <w:sz w:val="20"/>
              </w:rPr>
              <w:t xml:space="preserve">        </w:t>
            </w:r>
            <w:r w:rsidRPr="002E4E1D">
              <w:rPr>
                <w:b/>
                <w:sz w:val="20"/>
              </w:rPr>
              <w:t xml:space="preserve">5. Показатели надежности, качества, энергетической эффективности объектов централизованных систем холодного водоснабжения    </w:t>
            </w:r>
          </w:p>
        </w:tc>
      </w:tr>
      <w:tr w:rsidR="002E4E1D" w:rsidRPr="002E4E1D" w14:paraId="56646884" w14:textId="77777777" w:rsidTr="002E4E1D">
        <w:trPr>
          <w:trHeight w:val="215"/>
          <w:tblCellSpacing w:w="5" w:type="nil"/>
        </w:trPr>
        <w:tc>
          <w:tcPr>
            <w:tcW w:w="4537" w:type="dxa"/>
            <w:gridSpan w:val="3"/>
            <w:tcBorders>
              <w:top w:val="single" w:sz="2" w:space="0" w:color="auto"/>
              <w:left w:val="single" w:sz="2" w:space="0" w:color="auto"/>
              <w:right w:val="single" w:sz="2" w:space="0" w:color="auto"/>
            </w:tcBorders>
            <w:vAlign w:val="center"/>
          </w:tcPr>
          <w:p w14:paraId="470D68F6" w14:textId="77777777" w:rsidR="002E4E1D" w:rsidRPr="002E4E1D" w:rsidRDefault="002E4E1D" w:rsidP="0021228A">
            <w:pPr>
              <w:widowControl w:val="0"/>
              <w:autoSpaceDE w:val="0"/>
              <w:autoSpaceDN w:val="0"/>
              <w:adjustRightInd w:val="0"/>
              <w:jc w:val="center"/>
              <w:outlineLvl w:val="0"/>
              <w:rPr>
                <w:sz w:val="20"/>
              </w:rPr>
            </w:pPr>
            <w:r w:rsidRPr="002E4E1D">
              <w:rPr>
                <w:sz w:val="20"/>
              </w:rPr>
              <w:t>Наименование показателя</w:t>
            </w:r>
          </w:p>
        </w:tc>
        <w:tc>
          <w:tcPr>
            <w:tcW w:w="567" w:type="dxa"/>
            <w:tcBorders>
              <w:top w:val="single" w:sz="2" w:space="0" w:color="auto"/>
              <w:left w:val="single" w:sz="2" w:space="0" w:color="auto"/>
              <w:right w:val="single" w:sz="2" w:space="0" w:color="auto"/>
            </w:tcBorders>
            <w:vAlign w:val="center"/>
          </w:tcPr>
          <w:p w14:paraId="68808FC3" w14:textId="77777777" w:rsidR="002E4E1D" w:rsidRPr="002E4E1D" w:rsidRDefault="002E4E1D" w:rsidP="0021228A">
            <w:pPr>
              <w:widowControl w:val="0"/>
              <w:autoSpaceDE w:val="0"/>
              <w:autoSpaceDN w:val="0"/>
              <w:adjustRightInd w:val="0"/>
              <w:jc w:val="center"/>
              <w:outlineLvl w:val="0"/>
              <w:rPr>
                <w:sz w:val="20"/>
              </w:rPr>
            </w:pPr>
            <w:r w:rsidRPr="002E4E1D">
              <w:rPr>
                <w:sz w:val="20"/>
              </w:rPr>
              <w:t>Ед.изм.</w:t>
            </w:r>
          </w:p>
        </w:tc>
        <w:tc>
          <w:tcPr>
            <w:tcW w:w="1276" w:type="dxa"/>
            <w:tcBorders>
              <w:top w:val="single" w:sz="2" w:space="0" w:color="auto"/>
              <w:left w:val="single" w:sz="2" w:space="0" w:color="auto"/>
              <w:right w:val="single" w:sz="2" w:space="0" w:color="auto"/>
            </w:tcBorders>
          </w:tcPr>
          <w:p w14:paraId="27182959" w14:textId="77777777" w:rsidR="002E4E1D" w:rsidRPr="002E4E1D" w:rsidRDefault="002E4E1D" w:rsidP="0021228A">
            <w:pPr>
              <w:widowControl w:val="0"/>
              <w:autoSpaceDE w:val="0"/>
              <w:autoSpaceDN w:val="0"/>
              <w:adjustRightInd w:val="0"/>
              <w:jc w:val="center"/>
              <w:outlineLvl w:val="0"/>
              <w:rPr>
                <w:sz w:val="20"/>
              </w:rPr>
            </w:pPr>
            <w:r w:rsidRPr="002E4E1D">
              <w:rPr>
                <w:sz w:val="20"/>
              </w:rPr>
              <w:t xml:space="preserve"> Период с 01.03.2026 по 31.12.2026</w:t>
            </w:r>
          </w:p>
        </w:tc>
        <w:tc>
          <w:tcPr>
            <w:tcW w:w="1134" w:type="dxa"/>
            <w:gridSpan w:val="3"/>
            <w:tcBorders>
              <w:top w:val="single" w:sz="2" w:space="0" w:color="auto"/>
              <w:left w:val="single" w:sz="2" w:space="0" w:color="auto"/>
              <w:right w:val="single" w:sz="4" w:space="0" w:color="auto"/>
            </w:tcBorders>
          </w:tcPr>
          <w:p w14:paraId="64F6F852" w14:textId="77777777" w:rsidR="002E4E1D" w:rsidRPr="002E4E1D" w:rsidRDefault="002E4E1D" w:rsidP="0021228A">
            <w:pPr>
              <w:jc w:val="center"/>
              <w:rPr>
                <w:sz w:val="20"/>
              </w:rPr>
            </w:pPr>
            <w:r w:rsidRPr="002E4E1D">
              <w:rPr>
                <w:sz w:val="20"/>
              </w:rPr>
              <w:t xml:space="preserve">Период с 01.01.2027 по 31.12.2027 </w:t>
            </w:r>
          </w:p>
        </w:tc>
        <w:tc>
          <w:tcPr>
            <w:tcW w:w="2693" w:type="dxa"/>
            <w:gridSpan w:val="3"/>
            <w:tcBorders>
              <w:top w:val="single" w:sz="2" w:space="0" w:color="auto"/>
              <w:left w:val="single" w:sz="2" w:space="0" w:color="auto"/>
              <w:right w:val="single" w:sz="2" w:space="0" w:color="auto"/>
            </w:tcBorders>
          </w:tcPr>
          <w:p w14:paraId="71A15C72" w14:textId="77777777" w:rsidR="002E4E1D" w:rsidRPr="002E4E1D" w:rsidRDefault="002E4E1D" w:rsidP="0021228A">
            <w:pPr>
              <w:jc w:val="center"/>
              <w:rPr>
                <w:sz w:val="20"/>
              </w:rPr>
            </w:pPr>
            <w:r w:rsidRPr="002E4E1D">
              <w:rPr>
                <w:sz w:val="20"/>
              </w:rPr>
              <w:t>Период с 01.01.2028 по 31.12.2028</w:t>
            </w:r>
          </w:p>
        </w:tc>
      </w:tr>
      <w:tr w:rsidR="002E4E1D" w:rsidRPr="002E4E1D" w14:paraId="5B2D668E" w14:textId="77777777" w:rsidTr="002E4E1D">
        <w:trPr>
          <w:trHeight w:val="212"/>
          <w:tblCellSpacing w:w="5" w:type="nil"/>
        </w:trPr>
        <w:tc>
          <w:tcPr>
            <w:tcW w:w="10207" w:type="dxa"/>
            <w:gridSpan w:val="11"/>
            <w:tcBorders>
              <w:top w:val="single" w:sz="2" w:space="0" w:color="auto"/>
              <w:left w:val="single" w:sz="2" w:space="0" w:color="auto"/>
              <w:right w:val="single" w:sz="2" w:space="0" w:color="auto"/>
            </w:tcBorders>
          </w:tcPr>
          <w:p w14:paraId="650A6764" w14:textId="77777777" w:rsidR="002E4E1D" w:rsidRPr="002E4E1D" w:rsidRDefault="002E4E1D" w:rsidP="0021228A">
            <w:pPr>
              <w:widowControl w:val="0"/>
              <w:autoSpaceDE w:val="0"/>
              <w:autoSpaceDN w:val="0"/>
              <w:adjustRightInd w:val="0"/>
              <w:jc w:val="center"/>
              <w:outlineLvl w:val="0"/>
              <w:rPr>
                <w:sz w:val="20"/>
              </w:rPr>
            </w:pPr>
            <w:r w:rsidRPr="002E4E1D">
              <w:rPr>
                <w:sz w:val="20"/>
              </w:rPr>
              <w:t>Показатели качества воды</w:t>
            </w:r>
          </w:p>
        </w:tc>
      </w:tr>
      <w:tr w:rsidR="002E4E1D" w:rsidRPr="002E4E1D" w14:paraId="60FAE298" w14:textId="77777777" w:rsidTr="002E4E1D">
        <w:trPr>
          <w:trHeight w:val="1087"/>
          <w:tblCellSpacing w:w="5" w:type="nil"/>
        </w:trPr>
        <w:tc>
          <w:tcPr>
            <w:tcW w:w="4537" w:type="dxa"/>
            <w:gridSpan w:val="3"/>
            <w:tcBorders>
              <w:top w:val="single" w:sz="2" w:space="0" w:color="auto"/>
              <w:left w:val="single" w:sz="2" w:space="0" w:color="auto"/>
              <w:right w:val="single" w:sz="2" w:space="0" w:color="auto"/>
            </w:tcBorders>
          </w:tcPr>
          <w:p w14:paraId="77C43FC2" w14:textId="77777777" w:rsidR="002E4E1D" w:rsidRPr="002E4E1D" w:rsidRDefault="002E4E1D" w:rsidP="0021228A">
            <w:pPr>
              <w:autoSpaceDE w:val="0"/>
              <w:autoSpaceDN w:val="0"/>
              <w:adjustRightInd w:val="0"/>
              <w:ind w:firstLine="540"/>
              <w:jc w:val="both"/>
              <w:rPr>
                <w:sz w:val="20"/>
              </w:rPr>
            </w:pPr>
            <w:r w:rsidRPr="002E4E1D">
              <w:rPr>
                <w:sz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567" w:type="dxa"/>
            <w:tcBorders>
              <w:top w:val="single" w:sz="2" w:space="0" w:color="auto"/>
              <w:left w:val="single" w:sz="2" w:space="0" w:color="auto"/>
              <w:right w:val="single" w:sz="4" w:space="0" w:color="auto"/>
            </w:tcBorders>
          </w:tcPr>
          <w:p w14:paraId="3ECEDE14" w14:textId="77777777" w:rsidR="002E4E1D" w:rsidRPr="002E4E1D" w:rsidRDefault="002E4E1D" w:rsidP="0021228A">
            <w:pPr>
              <w:widowControl w:val="0"/>
              <w:autoSpaceDE w:val="0"/>
              <w:autoSpaceDN w:val="0"/>
              <w:adjustRightInd w:val="0"/>
              <w:jc w:val="center"/>
              <w:outlineLvl w:val="0"/>
              <w:rPr>
                <w:sz w:val="20"/>
              </w:rPr>
            </w:pPr>
            <w:r w:rsidRPr="002E4E1D">
              <w:rPr>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2A6E9F" w14:textId="77777777" w:rsidR="002E4E1D" w:rsidRPr="002E4E1D" w:rsidRDefault="002E4E1D" w:rsidP="0021228A">
            <w:pPr>
              <w:widowControl w:val="0"/>
              <w:autoSpaceDE w:val="0"/>
              <w:autoSpaceDN w:val="0"/>
              <w:adjustRightInd w:val="0"/>
              <w:jc w:val="center"/>
              <w:outlineLvl w:val="0"/>
              <w:rPr>
                <w:sz w:val="20"/>
              </w:rPr>
            </w:pPr>
            <w:r w:rsidRPr="002E4E1D">
              <w:rPr>
                <w:sz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3E29CEE" w14:textId="77777777" w:rsidR="002E4E1D" w:rsidRPr="002E4E1D" w:rsidRDefault="002E4E1D" w:rsidP="0021228A">
            <w:pPr>
              <w:widowControl w:val="0"/>
              <w:autoSpaceDE w:val="0"/>
              <w:autoSpaceDN w:val="0"/>
              <w:adjustRightInd w:val="0"/>
              <w:jc w:val="center"/>
              <w:outlineLvl w:val="0"/>
              <w:rPr>
                <w:sz w:val="20"/>
              </w:rPr>
            </w:pPr>
            <w:r w:rsidRPr="002E4E1D">
              <w:rPr>
                <w:sz w:val="20"/>
              </w:rPr>
              <w:t>0</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57AB4820" w14:textId="77777777" w:rsidR="002E4E1D" w:rsidRPr="002E4E1D" w:rsidRDefault="002E4E1D" w:rsidP="0021228A">
            <w:pPr>
              <w:widowControl w:val="0"/>
              <w:autoSpaceDE w:val="0"/>
              <w:autoSpaceDN w:val="0"/>
              <w:adjustRightInd w:val="0"/>
              <w:jc w:val="center"/>
              <w:outlineLvl w:val="0"/>
              <w:rPr>
                <w:sz w:val="20"/>
              </w:rPr>
            </w:pPr>
            <w:r w:rsidRPr="002E4E1D">
              <w:rPr>
                <w:sz w:val="20"/>
              </w:rPr>
              <w:t>0</w:t>
            </w:r>
          </w:p>
        </w:tc>
      </w:tr>
      <w:tr w:rsidR="002E4E1D" w:rsidRPr="002E4E1D" w14:paraId="12F0746D" w14:textId="77777777" w:rsidTr="002E4E1D">
        <w:trPr>
          <w:trHeight w:val="836"/>
          <w:tblCellSpacing w:w="5" w:type="nil"/>
        </w:trPr>
        <w:tc>
          <w:tcPr>
            <w:tcW w:w="4537" w:type="dxa"/>
            <w:gridSpan w:val="3"/>
            <w:tcBorders>
              <w:top w:val="single" w:sz="2" w:space="0" w:color="auto"/>
              <w:left w:val="single" w:sz="2" w:space="0" w:color="auto"/>
              <w:right w:val="single" w:sz="2" w:space="0" w:color="auto"/>
            </w:tcBorders>
          </w:tcPr>
          <w:p w14:paraId="13D3BB6F" w14:textId="77777777" w:rsidR="002E4E1D" w:rsidRPr="002E4E1D" w:rsidRDefault="002E4E1D" w:rsidP="0021228A">
            <w:pPr>
              <w:autoSpaceDE w:val="0"/>
              <w:autoSpaceDN w:val="0"/>
              <w:adjustRightInd w:val="0"/>
              <w:ind w:firstLine="540"/>
              <w:jc w:val="both"/>
              <w:rPr>
                <w:sz w:val="20"/>
              </w:rPr>
            </w:pPr>
            <w:r w:rsidRPr="002E4E1D">
              <w:rPr>
                <w:sz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567" w:type="dxa"/>
            <w:tcBorders>
              <w:top w:val="single" w:sz="2" w:space="0" w:color="auto"/>
              <w:left w:val="single" w:sz="2" w:space="0" w:color="auto"/>
              <w:right w:val="single" w:sz="4" w:space="0" w:color="auto"/>
            </w:tcBorders>
          </w:tcPr>
          <w:p w14:paraId="3CCA5F7A" w14:textId="77777777" w:rsidR="002E4E1D" w:rsidRPr="002E4E1D" w:rsidRDefault="002E4E1D" w:rsidP="0021228A">
            <w:pPr>
              <w:widowControl w:val="0"/>
              <w:autoSpaceDE w:val="0"/>
              <w:autoSpaceDN w:val="0"/>
              <w:adjustRightInd w:val="0"/>
              <w:jc w:val="center"/>
              <w:outlineLvl w:val="0"/>
              <w:rPr>
                <w:sz w:val="20"/>
              </w:rPr>
            </w:pPr>
            <w:r w:rsidRPr="002E4E1D">
              <w:rPr>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BD901B" w14:textId="77777777" w:rsidR="002E4E1D" w:rsidRPr="002E4E1D" w:rsidRDefault="002E4E1D" w:rsidP="0021228A">
            <w:pPr>
              <w:widowControl w:val="0"/>
              <w:autoSpaceDE w:val="0"/>
              <w:autoSpaceDN w:val="0"/>
              <w:adjustRightInd w:val="0"/>
              <w:jc w:val="center"/>
              <w:outlineLvl w:val="0"/>
              <w:rPr>
                <w:sz w:val="20"/>
              </w:rPr>
            </w:pPr>
            <w:r w:rsidRPr="002E4E1D">
              <w:rPr>
                <w:sz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4E2BE9" w14:textId="77777777" w:rsidR="002E4E1D" w:rsidRPr="002E4E1D" w:rsidRDefault="002E4E1D" w:rsidP="0021228A">
            <w:pPr>
              <w:widowControl w:val="0"/>
              <w:autoSpaceDE w:val="0"/>
              <w:autoSpaceDN w:val="0"/>
              <w:adjustRightInd w:val="0"/>
              <w:jc w:val="center"/>
              <w:outlineLvl w:val="0"/>
              <w:rPr>
                <w:sz w:val="20"/>
              </w:rPr>
            </w:pPr>
            <w:r w:rsidRPr="002E4E1D">
              <w:rPr>
                <w:sz w:val="20"/>
              </w:rPr>
              <w:t>0</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72F743C9" w14:textId="77777777" w:rsidR="002E4E1D" w:rsidRPr="002E4E1D" w:rsidRDefault="002E4E1D" w:rsidP="0021228A">
            <w:pPr>
              <w:widowControl w:val="0"/>
              <w:autoSpaceDE w:val="0"/>
              <w:autoSpaceDN w:val="0"/>
              <w:adjustRightInd w:val="0"/>
              <w:jc w:val="center"/>
              <w:outlineLvl w:val="0"/>
              <w:rPr>
                <w:sz w:val="20"/>
              </w:rPr>
            </w:pPr>
            <w:r w:rsidRPr="002E4E1D">
              <w:rPr>
                <w:sz w:val="20"/>
              </w:rPr>
              <w:t>0</w:t>
            </w:r>
          </w:p>
        </w:tc>
      </w:tr>
      <w:tr w:rsidR="002E4E1D" w:rsidRPr="002E4E1D" w14:paraId="36D96720" w14:textId="77777777" w:rsidTr="002E4E1D">
        <w:trPr>
          <w:trHeight w:val="276"/>
          <w:tblCellSpacing w:w="5" w:type="nil"/>
        </w:trPr>
        <w:tc>
          <w:tcPr>
            <w:tcW w:w="10207" w:type="dxa"/>
            <w:gridSpan w:val="11"/>
            <w:tcBorders>
              <w:top w:val="single" w:sz="2" w:space="0" w:color="auto"/>
              <w:left w:val="single" w:sz="2" w:space="0" w:color="auto"/>
              <w:right w:val="single" w:sz="2" w:space="0" w:color="auto"/>
            </w:tcBorders>
          </w:tcPr>
          <w:p w14:paraId="2DAF3D8F" w14:textId="77777777" w:rsidR="002E4E1D" w:rsidRPr="002E4E1D" w:rsidRDefault="002E4E1D" w:rsidP="0021228A">
            <w:pPr>
              <w:autoSpaceDE w:val="0"/>
              <w:autoSpaceDN w:val="0"/>
              <w:adjustRightInd w:val="0"/>
              <w:ind w:firstLine="540"/>
              <w:jc w:val="center"/>
              <w:rPr>
                <w:sz w:val="20"/>
              </w:rPr>
            </w:pPr>
            <w:r w:rsidRPr="002E4E1D">
              <w:rPr>
                <w:sz w:val="20"/>
              </w:rPr>
              <w:t>Показатели надежности и бесперебойности водоснабжения</w:t>
            </w:r>
          </w:p>
        </w:tc>
      </w:tr>
      <w:tr w:rsidR="002E4E1D" w:rsidRPr="002E4E1D" w14:paraId="2C76C217" w14:textId="77777777" w:rsidTr="002E4E1D">
        <w:trPr>
          <w:trHeight w:val="70"/>
          <w:tblCellSpacing w:w="5" w:type="nil"/>
        </w:trPr>
        <w:tc>
          <w:tcPr>
            <w:tcW w:w="4537" w:type="dxa"/>
            <w:gridSpan w:val="3"/>
            <w:tcBorders>
              <w:top w:val="single" w:sz="2" w:space="0" w:color="auto"/>
              <w:left w:val="single" w:sz="2" w:space="0" w:color="auto"/>
              <w:right w:val="single" w:sz="2" w:space="0" w:color="auto"/>
            </w:tcBorders>
          </w:tcPr>
          <w:p w14:paraId="4D55F7BD" w14:textId="77777777" w:rsidR="002E4E1D" w:rsidRPr="002E4E1D" w:rsidRDefault="002E4E1D" w:rsidP="0021228A">
            <w:pPr>
              <w:autoSpaceDE w:val="0"/>
              <w:autoSpaceDN w:val="0"/>
              <w:adjustRightInd w:val="0"/>
              <w:ind w:firstLine="540"/>
              <w:jc w:val="both"/>
              <w:rPr>
                <w:sz w:val="20"/>
              </w:rPr>
            </w:pPr>
            <w:r w:rsidRPr="002E4E1D">
              <w:rPr>
                <w:sz w:val="20"/>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w:t>
            </w:r>
          </w:p>
        </w:tc>
        <w:tc>
          <w:tcPr>
            <w:tcW w:w="567" w:type="dxa"/>
            <w:tcBorders>
              <w:top w:val="single" w:sz="2" w:space="0" w:color="auto"/>
              <w:left w:val="single" w:sz="2" w:space="0" w:color="auto"/>
              <w:right w:val="single" w:sz="4" w:space="0" w:color="auto"/>
            </w:tcBorders>
          </w:tcPr>
          <w:p w14:paraId="760DE194" w14:textId="77777777" w:rsidR="002E4E1D" w:rsidRPr="002E4E1D" w:rsidRDefault="002E4E1D" w:rsidP="0021228A">
            <w:pPr>
              <w:widowControl w:val="0"/>
              <w:autoSpaceDE w:val="0"/>
              <w:autoSpaceDN w:val="0"/>
              <w:adjustRightInd w:val="0"/>
              <w:jc w:val="center"/>
              <w:outlineLvl w:val="0"/>
              <w:rPr>
                <w:sz w:val="20"/>
              </w:rPr>
            </w:pPr>
            <w:r w:rsidRPr="002E4E1D">
              <w:rPr>
                <w:sz w:val="20"/>
              </w:rPr>
              <w:t>ед./км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93D564" w14:textId="77777777" w:rsidR="002E4E1D" w:rsidRPr="002E4E1D" w:rsidRDefault="002E4E1D" w:rsidP="0021228A">
            <w:pPr>
              <w:widowControl w:val="0"/>
              <w:autoSpaceDE w:val="0"/>
              <w:autoSpaceDN w:val="0"/>
              <w:adjustRightInd w:val="0"/>
              <w:jc w:val="center"/>
              <w:outlineLvl w:val="0"/>
              <w:rPr>
                <w:sz w:val="20"/>
              </w:rPr>
            </w:pPr>
            <w:r w:rsidRPr="002E4E1D">
              <w:rPr>
                <w:sz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B6E2315" w14:textId="77777777" w:rsidR="002E4E1D" w:rsidRPr="002E4E1D" w:rsidRDefault="002E4E1D" w:rsidP="0021228A">
            <w:pPr>
              <w:widowControl w:val="0"/>
              <w:autoSpaceDE w:val="0"/>
              <w:autoSpaceDN w:val="0"/>
              <w:adjustRightInd w:val="0"/>
              <w:jc w:val="center"/>
              <w:outlineLvl w:val="0"/>
              <w:rPr>
                <w:sz w:val="20"/>
              </w:rPr>
            </w:pPr>
            <w:r w:rsidRPr="002E4E1D">
              <w:rPr>
                <w:sz w:val="20"/>
              </w:rPr>
              <w:t>0</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4B44E0F4" w14:textId="77777777" w:rsidR="002E4E1D" w:rsidRPr="002E4E1D" w:rsidRDefault="002E4E1D" w:rsidP="0021228A">
            <w:pPr>
              <w:widowControl w:val="0"/>
              <w:autoSpaceDE w:val="0"/>
              <w:autoSpaceDN w:val="0"/>
              <w:adjustRightInd w:val="0"/>
              <w:jc w:val="center"/>
              <w:outlineLvl w:val="0"/>
              <w:rPr>
                <w:sz w:val="20"/>
              </w:rPr>
            </w:pPr>
            <w:r w:rsidRPr="002E4E1D">
              <w:rPr>
                <w:sz w:val="20"/>
              </w:rPr>
              <w:t>0</w:t>
            </w:r>
          </w:p>
        </w:tc>
      </w:tr>
      <w:tr w:rsidR="002E4E1D" w:rsidRPr="002E4E1D" w14:paraId="2C8D02B2" w14:textId="77777777" w:rsidTr="002E4E1D">
        <w:trPr>
          <w:trHeight w:val="212"/>
          <w:tblCellSpacing w:w="5" w:type="nil"/>
        </w:trPr>
        <w:tc>
          <w:tcPr>
            <w:tcW w:w="10207" w:type="dxa"/>
            <w:gridSpan w:val="11"/>
            <w:tcBorders>
              <w:top w:val="single" w:sz="2" w:space="0" w:color="auto"/>
              <w:left w:val="single" w:sz="2" w:space="0" w:color="auto"/>
              <w:right w:val="single" w:sz="2" w:space="0" w:color="auto"/>
            </w:tcBorders>
          </w:tcPr>
          <w:p w14:paraId="6300B0D7" w14:textId="77777777" w:rsidR="002E4E1D" w:rsidRPr="002E4E1D" w:rsidRDefault="002E4E1D" w:rsidP="0021228A">
            <w:pPr>
              <w:widowControl w:val="0"/>
              <w:autoSpaceDE w:val="0"/>
              <w:autoSpaceDN w:val="0"/>
              <w:adjustRightInd w:val="0"/>
              <w:jc w:val="center"/>
              <w:outlineLvl w:val="0"/>
              <w:rPr>
                <w:sz w:val="20"/>
              </w:rPr>
            </w:pPr>
            <w:r w:rsidRPr="002E4E1D">
              <w:rPr>
                <w:sz w:val="20"/>
              </w:rPr>
              <w:t>Показатели энергетической эффективности</w:t>
            </w:r>
          </w:p>
        </w:tc>
      </w:tr>
      <w:tr w:rsidR="002E4E1D" w:rsidRPr="002E4E1D" w14:paraId="40B93A4B" w14:textId="77777777" w:rsidTr="002E4E1D">
        <w:trPr>
          <w:trHeight w:val="212"/>
          <w:tblCellSpacing w:w="5" w:type="nil"/>
        </w:trPr>
        <w:tc>
          <w:tcPr>
            <w:tcW w:w="4537" w:type="dxa"/>
            <w:gridSpan w:val="3"/>
            <w:tcBorders>
              <w:top w:val="single" w:sz="2" w:space="0" w:color="auto"/>
              <w:left w:val="single" w:sz="2" w:space="0" w:color="auto"/>
              <w:right w:val="single" w:sz="2" w:space="0" w:color="auto"/>
            </w:tcBorders>
          </w:tcPr>
          <w:p w14:paraId="38AD314B" w14:textId="77777777" w:rsidR="002E4E1D" w:rsidRPr="002E4E1D" w:rsidRDefault="002E4E1D" w:rsidP="0021228A">
            <w:pPr>
              <w:autoSpaceDE w:val="0"/>
              <w:autoSpaceDN w:val="0"/>
              <w:adjustRightInd w:val="0"/>
              <w:ind w:firstLine="540"/>
              <w:jc w:val="both"/>
              <w:rPr>
                <w:sz w:val="20"/>
              </w:rPr>
            </w:pPr>
            <w:r w:rsidRPr="002E4E1D">
              <w:rPr>
                <w:sz w:val="20"/>
              </w:rPr>
              <w:t>Доля потерь воды в централизованных системах водоснабжения при транспортировке в общем объеме воды, поданной в водопроводную сеть</w:t>
            </w:r>
          </w:p>
        </w:tc>
        <w:tc>
          <w:tcPr>
            <w:tcW w:w="567" w:type="dxa"/>
            <w:tcBorders>
              <w:top w:val="single" w:sz="2" w:space="0" w:color="auto"/>
              <w:left w:val="single" w:sz="2" w:space="0" w:color="auto"/>
              <w:right w:val="single" w:sz="2" w:space="0" w:color="auto"/>
            </w:tcBorders>
          </w:tcPr>
          <w:p w14:paraId="6748E0C9" w14:textId="77777777" w:rsidR="002E4E1D" w:rsidRPr="002E4E1D" w:rsidRDefault="002E4E1D" w:rsidP="0021228A">
            <w:pPr>
              <w:widowControl w:val="0"/>
              <w:autoSpaceDE w:val="0"/>
              <w:autoSpaceDN w:val="0"/>
              <w:adjustRightInd w:val="0"/>
              <w:jc w:val="center"/>
              <w:outlineLvl w:val="0"/>
              <w:rPr>
                <w:sz w:val="20"/>
              </w:rPr>
            </w:pPr>
            <w:r w:rsidRPr="002E4E1D">
              <w:rPr>
                <w:sz w:val="20"/>
              </w:rPr>
              <w:t>%</w:t>
            </w:r>
          </w:p>
        </w:tc>
        <w:tc>
          <w:tcPr>
            <w:tcW w:w="1276" w:type="dxa"/>
            <w:tcBorders>
              <w:top w:val="single" w:sz="2" w:space="0" w:color="auto"/>
              <w:left w:val="single" w:sz="2" w:space="0" w:color="auto"/>
              <w:right w:val="single" w:sz="2" w:space="0" w:color="auto"/>
            </w:tcBorders>
          </w:tcPr>
          <w:p w14:paraId="71E4775A" w14:textId="77777777" w:rsidR="002E4E1D" w:rsidRPr="002E4E1D" w:rsidRDefault="002E4E1D" w:rsidP="0021228A">
            <w:pPr>
              <w:widowControl w:val="0"/>
              <w:autoSpaceDE w:val="0"/>
              <w:autoSpaceDN w:val="0"/>
              <w:adjustRightInd w:val="0"/>
              <w:jc w:val="center"/>
              <w:outlineLvl w:val="0"/>
              <w:rPr>
                <w:sz w:val="20"/>
              </w:rPr>
            </w:pPr>
            <w:r w:rsidRPr="002E4E1D">
              <w:rPr>
                <w:sz w:val="20"/>
              </w:rPr>
              <w:t>0</w:t>
            </w:r>
          </w:p>
        </w:tc>
        <w:tc>
          <w:tcPr>
            <w:tcW w:w="1134" w:type="dxa"/>
            <w:gridSpan w:val="3"/>
            <w:tcBorders>
              <w:top w:val="single" w:sz="2" w:space="0" w:color="auto"/>
              <w:left w:val="single" w:sz="2" w:space="0" w:color="auto"/>
              <w:right w:val="single" w:sz="4" w:space="0" w:color="auto"/>
            </w:tcBorders>
          </w:tcPr>
          <w:p w14:paraId="64C3ACF5" w14:textId="77777777" w:rsidR="002E4E1D" w:rsidRPr="002E4E1D" w:rsidRDefault="002E4E1D" w:rsidP="0021228A">
            <w:pPr>
              <w:widowControl w:val="0"/>
              <w:autoSpaceDE w:val="0"/>
              <w:autoSpaceDN w:val="0"/>
              <w:adjustRightInd w:val="0"/>
              <w:jc w:val="center"/>
              <w:outlineLvl w:val="0"/>
              <w:rPr>
                <w:sz w:val="20"/>
              </w:rPr>
            </w:pPr>
            <w:r w:rsidRPr="002E4E1D">
              <w:rPr>
                <w:sz w:val="20"/>
              </w:rPr>
              <w:t>0</w:t>
            </w:r>
          </w:p>
        </w:tc>
        <w:tc>
          <w:tcPr>
            <w:tcW w:w="2693" w:type="dxa"/>
            <w:gridSpan w:val="3"/>
            <w:tcBorders>
              <w:top w:val="single" w:sz="2" w:space="0" w:color="auto"/>
              <w:left w:val="single" w:sz="2" w:space="0" w:color="auto"/>
              <w:right w:val="single" w:sz="2" w:space="0" w:color="auto"/>
            </w:tcBorders>
          </w:tcPr>
          <w:p w14:paraId="41CF172F" w14:textId="77777777" w:rsidR="002E4E1D" w:rsidRPr="002E4E1D" w:rsidRDefault="002E4E1D" w:rsidP="0021228A">
            <w:pPr>
              <w:widowControl w:val="0"/>
              <w:autoSpaceDE w:val="0"/>
              <w:autoSpaceDN w:val="0"/>
              <w:adjustRightInd w:val="0"/>
              <w:jc w:val="center"/>
              <w:outlineLvl w:val="0"/>
              <w:rPr>
                <w:sz w:val="20"/>
              </w:rPr>
            </w:pPr>
            <w:r w:rsidRPr="002E4E1D">
              <w:rPr>
                <w:sz w:val="20"/>
              </w:rPr>
              <w:t>0</w:t>
            </w:r>
          </w:p>
        </w:tc>
      </w:tr>
      <w:tr w:rsidR="002E4E1D" w:rsidRPr="002E4E1D" w14:paraId="1F563185" w14:textId="77777777" w:rsidTr="002E4E1D">
        <w:trPr>
          <w:trHeight w:val="528"/>
          <w:tblCellSpacing w:w="5" w:type="nil"/>
        </w:trPr>
        <w:tc>
          <w:tcPr>
            <w:tcW w:w="4537" w:type="dxa"/>
            <w:gridSpan w:val="3"/>
            <w:tcBorders>
              <w:top w:val="single" w:sz="2" w:space="0" w:color="auto"/>
              <w:left w:val="single" w:sz="2" w:space="0" w:color="auto"/>
              <w:right w:val="single" w:sz="2" w:space="0" w:color="auto"/>
            </w:tcBorders>
          </w:tcPr>
          <w:p w14:paraId="1CFE2F62" w14:textId="77777777" w:rsidR="002E4E1D" w:rsidRPr="002E4E1D" w:rsidRDefault="002E4E1D" w:rsidP="0021228A">
            <w:pPr>
              <w:autoSpaceDE w:val="0"/>
              <w:autoSpaceDN w:val="0"/>
              <w:adjustRightInd w:val="0"/>
              <w:ind w:firstLine="540"/>
              <w:jc w:val="both"/>
              <w:rPr>
                <w:sz w:val="20"/>
              </w:rPr>
            </w:pPr>
            <w:r w:rsidRPr="002E4E1D">
              <w:rPr>
                <w:sz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567" w:type="dxa"/>
            <w:tcBorders>
              <w:top w:val="single" w:sz="2" w:space="0" w:color="auto"/>
              <w:left w:val="single" w:sz="2" w:space="0" w:color="auto"/>
              <w:right w:val="single" w:sz="2" w:space="0" w:color="auto"/>
            </w:tcBorders>
          </w:tcPr>
          <w:p w14:paraId="5E6C77CD" w14:textId="77777777" w:rsidR="002E4E1D" w:rsidRPr="002E4E1D" w:rsidRDefault="002E4E1D" w:rsidP="0021228A">
            <w:pPr>
              <w:autoSpaceDE w:val="0"/>
              <w:autoSpaceDN w:val="0"/>
              <w:adjustRightInd w:val="0"/>
              <w:rPr>
                <w:sz w:val="20"/>
              </w:rPr>
            </w:pPr>
            <w:r w:rsidRPr="002E4E1D">
              <w:rPr>
                <w:sz w:val="20"/>
              </w:rPr>
              <w:t>кВт*ч/куб. м</w:t>
            </w:r>
          </w:p>
        </w:tc>
        <w:tc>
          <w:tcPr>
            <w:tcW w:w="1276" w:type="dxa"/>
            <w:vMerge w:val="restart"/>
            <w:tcBorders>
              <w:top w:val="single" w:sz="2" w:space="0" w:color="auto"/>
              <w:left w:val="single" w:sz="2" w:space="0" w:color="auto"/>
              <w:right w:val="single" w:sz="2" w:space="0" w:color="auto"/>
            </w:tcBorders>
            <w:vAlign w:val="center"/>
          </w:tcPr>
          <w:p w14:paraId="023CCBF8" w14:textId="77777777" w:rsidR="002E4E1D" w:rsidRPr="002E4E1D" w:rsidRDefault="002E4E1D" w:rsidP="0021228A">
            <w:pPr>
              <w:widowControl w:val="0"/>
              <w:autoSpaceDE w:val="0"/>
              <w:autoSpaceDN w:val="0"/>
              <w:adjustRightInd w:val="0"/>
              <w:jc w:val="center"/>
              <w:outlineLvl w:val="0"/>
              <w:rPr>
                <w:sz w:val="20"/>
              </w:rPr>
            </w:pPr>
            <w:r w:rsidRPr="002E4E1D">
              <w:rPr>
                <w:sz w:val="20"/>
              </w:rPr>
              <w:t>1,59</w:t>
            </w:r>
          </w:p>
        </w:tc>
        <w:tc>
          <w:tcPr>
            <w:tcW w:w="1134" w:type="dxa"/>
            <w:gridSpan w:val="3"/>
            <w:vMerge w:val="restart"/>
            <w:tcBorders>
              <w:top w:val="single" w:sz="2" w:space="0" w:color="auto"/>
              <w:left w:val="single" w:sz="2" w:space="0" w:color="auto"/>
              <w:right w:val="single" w:sz="4" w:space="0" w:color="auto"/>
            </w:tcBorders>
            <w:vAlign w:val="center"/>
          </w:tcPr>
          <w:p w14:paraId="71698A0F" w14:textId="77777777" w:rsidR="002E4E1D" w:rsidRPr="002E4E1D" w:rsidRDefault="002E4E1D" w:rsidP="0021228A">
            <w:pPr>
              <w:widowControl w:val="0"/>
              <w:autoSpaceDE w:val="0"/>
              <w:autoSpaceDN w:val="0"/>
              <w:adjustRightInd w:val="0"/>
              <w:jc w:val="center"/>
              <w:outlineLvl w:val="0"/>
              <w:rPr>
                <w:sz w:val="20"/>
              </w:rPr>
            </w:pPr>
            <w:r w:rsidRPr="002E4E1D">
              <w:rPr>
                <w:sz w:val="20"/>
              </w:rPr>
              <w:t>1,59</w:t>
            </w:r>
          </w:p>
        </w:tc>
        <w:tc>
          <w:tcPr>
            <w:tcW w:w="2693" w:type="dxa"/>
            <w:gridSpan w:val="3"/>
            <w:vMerge w:val="restart"/>
            <w:tcBorders>
              <w:top w:val="single" w:sz="2" w:space="0" w:color="auto"/>
              <w:left w:val="single" w:sz="2" w:space="0" w:color="auto"/>
              <w:right w:val="single" w:sz="2" w:space="0" w:color="auto"/>
            </w:tcBorders>
            <w:vAlign w:val="center"/>
          </w:tcPr>
          <w:p w14:paraId="78E25EA7" w14:textId="77777777" w:rsidR="002E4E1D" w:rsidRPr="002E4E1D" w:rsidRDefault="002E4E1D" w:rsidP="0021228A">
            <w:pPr>
              <w:widowControl w:val="0"/>
              <w:autoSpaceDE w:val="0"/>
              <w:autoSpaceDN w:val="0"/>
              <w:adjustRightInd w:val="0"/>
              <w:jc w:val="center"/>
              <w:outlineLvl w:val="0"/>
              <w:rPr>
                <w:sz w:val="20"/>
              </w:rPr>
            </w:pPr>
            <w:r w:rsidRPr="002E4E1D">
              <w:rPr>
                <w:sz w:val="20"/>
              </w:rPr>
              <w:t>1,59</w:t>
            </w:r>
          </w:p>
        </w:tc>
      </w:tr>
      <w:tr w:rsidR="002E4E1D" w:rsidRPr="002E4E1D" w14:paraId="5B002652" w14:textId="77777777" w:rsidTr="002E4E1D">
        <w:trPr>
          <w:trHeight w:val="212"/>
          <w:tblCellSpacing w:w="5" w:type="nil"/>
        </w:trPr>
        <w:tc>
          <w:tcPr>
            <w:tcW w:w="4537" w:type="dxa"/>
            <w:gridSpan w:val="3"/>
            <w:tcBorders>
              <w:top w:val="single" w:sz="2" w:space="0" w:color="auto"/>
              <w:left w:val="single" w:sz="2" w:space="0" w:color="auto"/>
              <w:right w:val="single" w:sz="2" w:space="0" w:color="auto"/>
            </w:tcBorders>
          </w:tcPr>
          <w:p w14:paraId="48B670BD" w14:textId="77777777" w:rsidR="002E4E1D" w:rsidRPr="002E4E1D" w:rsidRDefault="002E4E1D" w:rsidP="0021228A">
            <w:pPr>
              <w:autoSpaceDE w:val="0"/>
              <w:autoSpaceDN w:val="0"/>
              <w:adjustRightInd w:val="0"/>
              <w:ind w:firstLine="540"/>
              <w:jc w:val="both"/>
              <w:rPr>
                <w:sz w:val="20"/>
              </w:rPr>
            </w:pPr>
            <w:r w:rsidRPr="002E4E1D">
              <w:rPr>
                <w:sz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567" w:type="dxa"/>
            <w:tcBorders>
              <w:top w:val="single" w:sz="2" w:space="0" w:color="auto"/>
              <w:left w:val="single" w:sz="2" w:space="0" w:color="auto"/>
              <w:right w:val="single" w:sz="2" w:space="0" w:color="auto"/>
            </w:tcBorders>
          </w:tcPr>
          <w:p w14:paraId="1A0FF00F" w14:textId="77777777" w:rsidR="002E4E1D" w:rsidRPr="002E4E1D" w:rsidRDefault="002E4E1D" w:rsidP="0021228A">
            <w:pPr>
              <w:autoSpaceDE w:val="0"/>
              <w:autoSpaceDN w:val="0"/>
              <w:adjustRightInd w:val="0"/>
              <w:rPr>
                <w:sz w:val="20"/>
              </w:rPr>
            </w:pPr>
            <w:r w:rsidRPr="002E4E1D">
              <w:rPr>
                <w:sz w:val="20"/>
              </w:rPr>
              <w:t>кВт*ч/куб. м</w:t>
            </w:r>
          </w:p>
        </w:tc>
        <w:tc>
          <w:tcPr>
            <w:tcW w:w="1276" w:type="dxa"/>
            <w:vMerge/>
            <w:tcBorders>
              <w:left w:val="single" w:sz="2" w:space="0" w:color="auto"/>
              <w:right w:val="single" w:sz="2" w:space="0" w:color="auto"/>
            </w:tcBorders>
          </w:tcPr>
          <w:p w14:paraId="70792A6A" w14:textId="77777777" w:rsidR="002E4E1D" w:rsidRPr="002E4E1D" w:rsidRDefault="002E4E1D" w:rsidP="0021228A">
            <w:pPr>
              <w:widowControl w:val="0"/>
              <w:autoSpaceDE w:val="0"/>
              <w:autoSpaceDN w:val="0"/>
              <w:adjustRightInd w:val="0"/>
              <w:jc w:val="center"/>
              <w:outlineLvl w:val="0"/>
              <w:rPr>
                <w:sz w:val="20"/>
              </w:rPr>
            </w:pPr>
          </w:p>
        </w:tc>
        <w:tc>
          <w:tcPr>
            <w:tcW w:w="1134" w:type="dxa"/>
            <w:gridSpan w:val="3"/>
            <w:vMerge/>
            <w:tcBorders>
              <w:left w:val="single" w:sz="2" w:space="0" w:color="auto"/>
              <w:right w:val="single" w:sz="4" w:space="0" w:color="auto"/>
            </w:tcBorders>
          </w:tcPr>
          <w:p w14:paraId="735D22D6" w14:textId="77777777" w:rsidR="002E4E1D" w:rsidRPr="002E4E1D" w:rsidRDefault="002E4E1D" w:rsidP="0021228A">
            <w:pPr>
              <w:widowControl w:val="0"/>
              <w:autoSpaceDE w:val="0"/>
              <w:autoSpaceDN w:val="0"/>
              <w:adjustRightInd w:val="0"/>
              <w:jc w:val="center"/>
              <w:outlineLvl w:val="0"/>
              <w:rPr>
                <w:sz w:val="20"/>
              </w:rPr>
            </w:pPr>
          </w:p>
        </w:tc>
        <w:tc>
          <w:tcPr>
            <w:tcW w:w="2693" w:type="dxa"/>
            <w:gridSpan w:val="3"/>
            <w:vMerge/>
            <w:tcBorders>
              <w:left w:val="single" w:sz="2" w:space="0" w:color="auto"/>
              <w:right w:val="single" w:sz="2" w:space="0" w:color="auto"/>
            </w:tcBorders>
          </w:tcPr>
          <w:p w14:paraId="570E4F2C" w14:textId="77777777" w:rsidR="002E4E1D" w:rsidRPr="002E4E1D" w:rsidRDefault="002E4E1D" w:rsidP="0021228A">
            <w:pPr>
              <w:widowControl w:val="0"/>
              <w:autoSpaceDE w:val="0"/>
              <w:autoSpaceDN w:val="0"/>
              <w:adjustRightInd w:val="0"/>
              <w:jc w:val="center"/>
              <w:outlineLvl w:val="0"/>
              <w:rPr>
                <w:sz w:val="20"/>
              </w:rPr>
            </w:pPr>
          </w:p>
        </w:tc>
      </w:tr>
      <w:tr w:rsidR="002E4E1D" w:rsidRPr="002E4E1D" w14:paraId="1A0E835C" w14:textId="77777777" w:rsidTr="002E4E1D">
        <w:trPr>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2FCB01BD" w14:textId="77777777" w:rsidR="002E4E1D" w:rsidRPr="002E4E1D" w:rsidRDefault="002E4E1D" w:rsidP="0021228A">
            <w:pPr>
              <w:widowControl w:val="0"/>
              <w:autoSpaceDE w:val="0"/>
              <w:autoSpaceDN w:val="0"/>
              <w:adjustRightInd w:val="0"/>
              <w:outlineLvl w:val="0"/>
              <w:rPr>
                <w:b/>
                <w:sz w:val="20"/>
              </w:rPr>
            </w:pPr>
            <w:r w:rsidRPr="002E4E1D">
              <w:rPr>
                <w:b/>
                <w:sz w:val="20"/>
              </w:rPr>
              <w:t xml:space="preserve"> 6. Расчет эффективности производственной программы        </w:t>
            </w:r>
          </w:p>
        </w:tc>
      </w:tr>
      <w:tr w:rsidR="002E4E1D" w:rsidRPr="002E4E1D" w14:paraId="79F03A78" w14:textId="77777777" w:rsidTr="002E4E1D">
        <w:trPr>
          <w:trHeight w:val="291"/>
          <w:tblCellSpacing w:w="5" w:type="nil"/>
        </w:trPr>
        <w:tc>
          <w:tcPr>
            <w:tcW w:w="5104" w:type="dxa"/>
            <w:gridSpan w:val="4"/>
            <w:tcBorders>
              <w:top w:val="single" w:sz="2" w:space="0" w:color="auto"/>
              <w:left w:val="single" w:sz="2" w:space="0" w:color="auto"/>
              <w:right w:val="single" w:sz="2" w:space="0" w:color="auto"/>
            </w:tcBorders>
          </w:tcPr>
          <w:p w14:paraId="39D20FC7" w14:textId="77777777" w:rsidR="002E4E1D" w:rsidRPr="002E4E1D" w:rsidRDefault="002E4E1D" w:rsidP="0021228A">
            <w:pPr>
              <w:rPr>
                <w:sz w:val="20"/>
              </w:rPr>
            </w:pPr>
            <w:r w:rsidRPr="002E4E1D">
              <w:rPr>
                <w:sz w:val="20"/>
              </w:rPr>
              <w:t>На период с 01.03.2026 по 31.12.2026</w:t>
            </w:r>
          </w:p>
        </w:tc>
        <w:tc>
          <w:tcPr>
            <w:tcW w:w="5103" w:type="dxa"/>
            <w:gridSpan w:val="7"/>
            <w:tcBorders>
              <w:top w:val="single" w:sz="2" w:space="0" w:color="auto"/>
              <w:left w:val="single" w:sz="2" w:space="0" w:color="auto"/>
              <w:right w:val="single" w:sz="2" w:space="0" w:color="auto"/>
            </w:tcBorders>
          </w:tcPr>
          <w:p w14:paraId="4AB41757" w14:textId="77777777" w:rsidR="002E4E1D" w:rsidRPr="002E4E1D" w:rsidRDefault="002E4E1D" w:rsidP="0021228A">
            <w:pPr>
              <w:widowControl w:val="0"/>
              <w:autoSpaceDE w:val="0"/>
              <w:autoSpaceDN w:val="0"/>
              <w:adjustRightInd w:val="0"/>
              <w:jc w:val="center"/>
              <w:outlineLvl w:val="1"/>
              <w:rPr>
                <w:sz w:val="20"/>
              </w:rPr>
            </w:pPr>
            <w:r w:rsidRPr="002E4E1D">
              <w:rPr>
                <w:sz w:val="20"/>
              </w:rPr>
              <w:t>-</w:t>
            </w:r>
          </w:p>
        </w:tc>
      </w:tr>
      <w:tr w:rsidR="002E4E1D" w:rsidRPr="002E4E1D" w14:paraId="09D3C8F4" w14:textId="77777777" w:rsidTr="002E4E1D">
        <w:trPr>
          <w:trHeight w:val="212"/>
          <w:tblCellSpacing w:w="5" w:type="nil"/>
        </w:trPr>
        <w:tc>
          <w:tcPr>
            <w:tcW w:w="5104" w:type="dxa"/>
            <w:gridSpan w:val="4"/>
            <w:tcBorders>
              <w:top w:val="single" w:sz="2" w:space="0" w:color="auto"/>
              <w:left w:val="single" w:sz="2" w:space="0" w:color="auto"/>
              <w:right w:val="single" w:sz="2" w:space="0" w:color="auto"/>
            </w:tcBorders>
          </w:tcPr>
          <w:p w14:paraId="100013F2" w14:textId="77777777" w:rsidR="002E4E1D" w:rsidRPr="002E4E1D" w:rsidRDefault="002E4E1D" w:rsidP="0021228A">
            <w:pPr>
              <w:rPr>
                <w:sz w:val="20"/>
              </w:rPr>
            </w:pPr>
            <w:r w:rsidRPr="002E4E1D">
              <w:rPr>
                <w:sz w:val="20"/>
              </w:rPr>
              <w:t xml:space="preserve">На период с 01.01.2027 по 31.12.2027  </w:t>
            </w:r>
          </w:p>
        </w:tc>
        <w:tc>
          <w:tcPr>
            <w:tcW w:w="5103" w:type="dxa"/>
            <w:gridSpan w:val="7"/>
            <w:tcBorders>
              <w:top w:val="single" w:sz="2" w:space="0" w:color="auto"/>
              <w:left w:val="single" w:sz="2" w:space="0" w:color="auto"/>
              <w:right w:val="single" w:sz="2" w:space="0" w:color="auto"/>
            </w:tcBorders>
          </w:tcPr>
          <w:p w14:paraId="6E09D240" w14:textId="77777777" w:rsidR="002E4E1D" w:rsidRPr="002E4E1D" w:rsidRDefault="002E4E1D" w:rsidP="0021228A">
            <w:pPr>
              <w:widowControl w:val="0"/>
              <w:autoSpaceDE w:val="0"/>
              <w:autoSpaceDN w:val="0"/>
              <w:adjustRightInd w:val="0"/>
              <w:jc w:val="center"/>
              <w:outlineLvl w:val="1"/>
              <w:rPr>
                <w:sz w:val="20"/>
              </w:rPr>
            </w:pPr>
            <w:r w:rsidRPr="002E4E1D">
              <w:rPr>
                <w:sz w:val="20"/>
              </w:rPr>
              <w:t>-</w:t>
            </w:r>
          </w:p>
        </w:tc>
      </w:tr>
      <w:tr w:rsidR="002E4E1D" w:rsidRPr="002E4E1D" w14:paraId="1B94D090" w14:textId="77777777" w:rsidTr="002E4E1D">
        <w:trPr>
          <w:trHeight w:val="212"/>
          <w:tblCellSpacing w:w="5" w:type="nil"/>
        </w:trPr>
        <w:tc>
          <w:tcPr>
            <w:tcW w:w="5104" w:type="dxa"/>
            <w:gridSpan w:val="4"/>
            <w:tcBorders>
              <w:top w:val="single" w:sz="2" w:space="0" w:color="auto"/>
              <w:left w:val="single" w:sz="2" w:space="0" w:color="auto"/>
              <w:right w:val="single" w:sz="2" w:space="0" w:color="auto"/>
            </w:tcBorders>
          </w:tcPr>
          <w:p w14:paraId="1CD0FB1B" w14:textId="77777777" w:rsidR="002E4E1D" w:rsidRPr="002E4E1D" w:rsidRDefault="002E4E1D" w:rsidP="0021228A">
            <w:pPr>
              <w:rPr>
                <w:sz w:val="20"/>
              </w:rPr>
            </w:pPr>
            <w:r w:rsidRPr="002E4E1D">
              <w:rPr>
                <w:sz w:val="20"/>
              </w:rPr>
              <w:t xml:space="preserve">На период с 01.01.2028 по 31.12.2028  </w:t>
            </w:r>
          </w:p>
        </w:tc>
        <w:tc>
          <w:tcPr>
            <w:tcW w:w="5103" w:type="dxa"/>
            <w:gridSpan w:val="7"/>
            <w:tcBorders>
              <w:top w:val="single" w:sz="2" w:space="0" w:color="auto"/>
              <w:left w:val="single" w:sz="2" w:space="0" w:color="auto"/>
              <w:right w:val="single" w:sz="2" w:space="0" w:color="auto"/>
            </w:tcBorders>
          </w:tcPr>
          <w:p w14:paraId="183DF2B5" w14:textId="77777777" w:rsidR="002E4E1D" w:rsidRPr="002E4E1D" w:rsidRDefault="002E4E1D" w:rsidP="0021228A">
            <w:pPr>
              <w:widowControl w:val="0"/>
              <w:autoSpaceDE w:val="0"/>
              <w:autoSpaceDN w:val="0"/>
              <w:adjustRightInd w:val="0"/>
              <w:jc w:val="center"/>
              <w:outlineLvl w:val="1"/>
              <w:rPr>
                <w:sz w:val="20"/>
              </w:rPr>
            </w:pPr>
            <w:r w:rsidRPr="002E4E1D">
              <w:rPr>
                <w:sz w:val="20"/>
              </w:rPr>
              <w:t>-</w:t>
            </w:r>
          </w:p>
        </w:tc>
      </w:tr>
      <w:tr w:rsidR="002E4E1D" w:rsidRPr="002E4E1D" w14:paraId="2274DA11" w14:textId="77777777" w:rsidTr="002E4E1D">
        <w:trPr>
          <w:trHeight w:val="212"/>
          <w:tblCellSpacing w:w="5" w:type="nil"/>
        </w:trPr>
        <w:tc>
          <w:tcPr>
            <w:tcW w:w="5104" w:type="dxa"/>
            <w:gridSpan w:val="4"/>
            <w:tcBorders>
              <w:top w:val="single" w:sz="2" w:space="0" w:color="auto"/>
              <w:left w:val="single" w:sz="2" w:space="0" w:color="auto"/>
              <w:right w:val="single" w:sz="2" w:space="0" w:color="auto"/>
            </w:tcBorders>
          </w:tcPr>
          <w:p w14:paraId="3711F0BD" w14:textId="77777777" w:rsidR="002E4E1D" w:rsidRPr="002E4E1D" w:rsidRDefault="002E4E1D" w:rsidP="0021228A">
            <w:pPr>
              <w:widowControl w:val="0"/>
              <w:autoSpaceDE w:val="0"/>
              <w:autoSpaceDN w:val="0"/>
              <w:adjustRightInd w:val="0"/>
              <w:outlineLvl w:val="1"/>
              <w:rPr>
                <w:sz w:val="20"/>
              </w:rPr>
            </w:pPr>
            <w:r w:rsidRPr="002E4E1D">
              <w:rPr>
                <w:sz w:val="20"/>
              </w:rPr>
              <w:t>Итого эффективность производственной программы за весь период реализации</w:t>
            </w:r>
          </w:p>
        </w:tc>
        <w:tc>
          <w:tcPr>
            <w:tcW w:w="5103" w:type="dxa"/>
            <w:gridSpan w:val="7"/>
            <w:tcBorders>
              <w:top w:val="single" w:sz="2" w:space="0" w:color="auto"/>
              <w:left w:val="single" w:sz="2" w:space="0" w:color="auto"/>
              <w:right w:val="single" w:sz="2" w:space="0" w:color="auto"/>
            </w:tcBorders>
          </w:tcPr>
          <w:p w14:paraId="464D66FD" w14:textId="77777777" w:rsidR="002E4E1D" w:rsidRPr="002E4E1D" w:rsidRDefault="002E4E1D" w:rsidP="0021228A">
            <w:pPr>
              <w:widowControl w:val="0"/>
              <w:autoSpaceDE w:val="0"/>
              <w:autoSpaceDN w:val="0"/>
              <w:adjustRightInd w:val="0"/>
              <w:jc w:val="center"/>
              <w:outlineLvl w:val="1"/>
              <w:rPr>
                <w:sz w:val="20"/>
              </w:rPr>
            </w:pPr>
            <w:r w:rsidRPr="002E4E1D">
              <w:rPr>
                <w:sz w:val="20"/>
              </w:rPr>
              <w:t>-</w:t>
            </w:r>
          </w:p>
        </w:tc>
      </w:tr>
      <w:tr w:rsidR="002E4E1D" w:rsidRPr="002E4E1D" w14:paraId="312FE67D" w14:textId="77777777" w:rsidTr="002E4E1D">
        <w:trPr>
          <w:trHeight w:val="360"/>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77DE9610" w14:textId="77777777" w:rsidR="002E4E1D" w:rsidRPr="002E4E1D" w:rsidRDefault="002E4E1D" w:rsidP="0021228A">
            <w:pPr>
              <w:widowControl w:val="0"/>
              <w:autoSpaceDE w:val="0"/>
              <w:autoSpaceDN w:val="0"/>
              <w:adjustRightInd w:val="0"/>
              <w:outlineLvl w:val="0"/>
              <w:rPr>
                <w:sz w:val="20"/>
              </w:rPr>
            </w:pPr>
            <w:r w:rsidRPr="002E4E1D">
              <w:rPr>
                <w:b/>
                <w:sz w:val="20"/>
              </w:rPr>
              <w:t>7. Общий объем финансовых потребностей, направленных на реализацию   производственной программы</w:t>
            </w:r>
            <w:r w:rsidRPr="002E4E1D">
              <w:rPr>
                <w:sz w:val="20"/>
              </w:rPr>
              <w:t xml:space="preserve">                         </w:t>
            </w:r>
          </w:p>
        </w:tc>
      </w:tr>
      <w:tr w:rsidR="002E4E1D" w:rsidRPr="002E4E1D" w14:paraId="7D406831" w14:textId="77777777" w:rsidTr="002E4E1D">
        <w:trPr>
          <w:trHeight w:val="478"/>
          <w:tblCellSpacing w:w="5" w:type="nil"/>
        </w:trPr>
        <w:tc>
          <w:tcPr>
            <w:tcW w:w="5104" w:type="dxa"/>
            <w:gridSpan w:val="4"/>
            <w:tcBorders>
              <w:top w:val="single" w:sz="2" w:space="0" w:color="auto"/>
              <w:left w:val="single" w:sz="2" w:space="0" w:color="auto"/>
              <w:bottom w:val="single" w:sz="2" w:space="0" w:color="auto"/>
              <w:right w:val="single" w:sz="2" w:space="0" w:color="auto"/>
            </w:tcBorders>
          </w:tcPr>
          <w:p w14:paraId="15AA1ADC" w14:textId="77777777" w:rsidR="002E4E1D" w:rsidRPr="002E4E1D" w:rsidRDefault="002E4E1D" w:rsidP="0021228A">
            <w:pPr>
              <w:widowControl w:val="0"/>
              <w:autoSpaceDE w:val="0"/>
              <w:autoSpaceDN w:val="0"/>
              <w:adjustRightInd w:val="0"/>
              <w:rPr>
                <w:sz w:val="20"/>
              </w:rPr>
            </w:pPr>
          </w:p>
        </w:tc>
        <w:tc>
          <w:tcPr>
            <w:tcW w:w="1777" w:type="dxa"/>
            <w:gridSpan w:val="2"/>
            <w:tcBorders>
              <w:top w:val="single" w:sz="4" w:space="0" w:color="auto"/>
              <w:left w:val="single" w:sz="4" w:space="0" w:color="auto"/>
              <w:bottom w:val="single" w:sz="4" w:space="0" w:color="auto"/>
              <w:right w:val="single" w:sz="4" w:space="0" w:color="auto"/>
            </w:tcBorders>
          </w:tcPr>
          <w:p w14:paraId="39D52E68" w14:textId="77777777" w:rsidR="002E4E1D" w:rsidRPr="002E4E1D" w:rsidRDefault="002E4E1D" w:rsidP="0021228A">
            <w:pPr>
              <w:widowControl w:val="0"/>
              <w:autoSpaceDE w:val="0"/>
              <w:autoSpaceDN w:val="0"/>
              <w:adjustRightInd w:val="0"/>
              <w:jc w:val="center"/>
              <w:rPr>
                <w:sz w:val="20"/>
              </w:rPr>
            </w:pPr>
            <w:r w:rsidRPr="002E4E1D">
              <w:rPr>
                <w:sz w:val="20"/>
              </w:rPr>
              <w:t>Принято при расчете установленных тарифов, тыс.руб.</w:t>
            </w:r>
          </w:p>
        </w:tc>
        <w:tc>
          <w:tcPr>
            <w:tcW w:w="1514" w:type="dxa"/>
            <w:gridSpan w:val="3"/>
            <w:tcBorders>
              <w:top w:val="single" w:sz="4" w:space="0" w:color="auto"/>
              <w:left w:val="single" w:sz="4" w:space="0" w:color="auto"/>
              <w:bottom w:val="single" w:sz="4" w:space="0" w:color="auto"/>
              <w:right w:val="single" w:sz="4" w:space="0" w:color="auto"/>
            </w:tcBorders>
          </w:tcPr>
          <w:p w14:paraId="4262265F" w14:textId="77777777" w:rsidR="002E4E1D" w:rsidRPr="002E4E1D" w:rsidRDefault="002E4E1D" w:rsidP="0021228A">
            <w:pPr>
              <w:widowControl w:val="0"/>
              <w:autoSpaceDE w:val="0"/>
              <w:autoSpaceDN w:val="0"/>
              <w:adjustRightInd w:val="0"/>
              <w:jc w:val="center"/>
              <w:rPr>
                <w:sz w:val="20"/>
              </w:rPr>
            </w:pPr>
            <w:r w:rsidRPr="002E4E1D">
              <w:rPr>
                <w:sz w:val="20"/>
              </w:rPr>
              <w:t>Другие</w:t>
            </w:r>
          </w:p>
          <w:p w14:paraId="4A66D524" w14:textId="77777777" w:rsidR="002E4E1D" w:rsidRPr="002E4E1D" w:rsidRDefault="002E4E1D" w:rsidP="0021228A">
            <w:pPr>
              <w:widowControl w:val="0"/>
              <w:autoSpaceDE w:val="0"/>
              <w:autoSpaceDN w:val="0"/>
              <w:adjustRightInd w:val="0"/>
              <w:jc w:val="center"/>
              <w:rPr>
                <w:sz w:val="20"/>
              </w:rPr>
            </w:pPr>
            <w:r w:rsidRPr="002E4E1D">
              <w:rPr>
                <w:sz w:val="20"/>
              </w:rPr>
              <w:t>источники, тыс.руб.</w:t>
            </w:r>
          </w:p>
        </w:tc>
        <w:tc>
          <w:tcPr>
            <w:tcW w:w="1812" w:type="dxa"/>
            <w:gridSpan w:val="2"/>
            <w:tcBorders>
              <w:top w:val="single" w:sz="2" w:space="0" w:color="auto"/>
              <w:left w:val="single" w:sz="2" w:space="0" w:color="auto"/>
              <w:bottom w:val="single" w:sz="2" w:space="0" w:color="auto"/>
              <w:right w:val="single" w:sz="2" w:space="0" w:color="auto"/>
            </w:tcBorders>
          </w:tcPr>
          <w:p w14:paraId="660B9C9E" w14:textId="77777777" w:rsidR="002E4E1D" w:rsidRPr="002E4E1D" w:rsidRDefault="002E4E1D" w:rsidP="0021228A">
            <w:pPr>
              <w:widowControl w:val="0"/>
              <w:autoSpaceDE w:val="0"/>
              <w:autoSpaceDN w:val="0"/>
              <w:adjustRightInd w:val="0"/>
              <w:jc w:val="center"/>
              <w:rPr>
                <w:sz w:val="20"/>
              </w:rPr>
            </w:pPr>
            <w:r w:rsidRPr="002E4E1D">
              <w:rPr>
                <w:sz w:val="20"/>
              </w:rPr>
              <w:t>Всего сумма,</w:t>
            </w:r>
          </w:p>
          <w:p w14:paraId="668451BB" w14:textId="77777777" w:rsidR="002E4E1D" w:rsidRPr="002E4E1D" w:rsidRDefault="002E4E1D" w:rsidP="0021228A">
            <w:pPr>
              <w:widowControl w:val="0"/>
              <w:autoSpaceDE w:val="0"/>
              <w:autoSpaceDN w:val="0"/>
              <w:adjustRightInd w:val="0"/>
              <w:jc w:val="center"/>
              <w:rPr>
                <w:sz w:val="20"/>
              </w:rPr>
            </w:pPr>
            <w:r w:rsidRPr="002E4E1D">
              <w:rPr>
                <w:sz w:val="20"/>
              </w:rPr>
              <w:t>тыс. руб.</w:t>
            </w:r>
          </w:p>
        </w:tc>
      </w:tr>
      <w:tr w:rsidR="002E4E1D" w:rsidRPr="002E4E1D" w14:paraId="0111D7D0" w14:textId="77777777" w:rsidTr="00990A0E">
        <w:trPr>
          <w:trHeight w:val="187"/>
          <w:tblCellSpacing w:w="5" w:type="nil"/>
        </w:trPr>
        <w:tc>
          <w:tcPr>
            <w:tcW w:w="5104" w:type="dxa"/>
            <w:gridSpan w:val="4"/>
            <w:tcBorders>
              <w:top w:val="single" w:sz="2" w:space="0" w:color="auto"/>
              <w:left w:val="single" w:sz="2" w:space="0" w:color="auto"/>
              <w:right w:val="single" w:sz="2" w:space="0" w:color="auto"/>
            </w:tcBorders>
          </w:tcPr>
          <w:p w14:paraId="2AEA2A45" w14:textId="77777777" w:rsidR="002E4E1D" w:rsidRPr="002E4E1D" w:rsidRDefault="002E4E1D" w:rsidP="0021228A">
            <w:pPr>
              <w:rPr>
                <w:sz w:val="20"/>
              </w:rPr>
            </w:pPr>
            <w:r w:rsidRPr="002E4E1D">
              <w:rPr>
                <w:sz w:val="20"/>
              </w:rPr>
              <w:t>На период с 01.03.2026 по 31.12.2026</w:t>
            </w:r>
          </w:p>
        </w:tc>
        <w:tc>
          <w:tcPr>
            <w:tcW w:w="1777" w:type="dxa"/>
            <w:gridSpan w:val="2"/>
            <w:tcBorders>
              <w:top w:val="single" w:sz="4" w:space="0" w:color="auto"/>
              <w:left w:val="single" w:sz="4" w:space="0" w:color="auto"/>
              <w:bottom w:val="single" w:sz="4" w:space="0" w:color="auto"/>
              <w:right w:val="single" w:sz="4" w:space="0" w:color="auto"/>
            </w:tcBorders>
            <w:shd w:val="clear" w:color="auto" w:fill="auto"/>
          </w:tcPr>
          <w:p w14:paraId="74646651" w14:textId="0D58EEAE" w:rsidR="002E4E1D" w:rsidRPr="002E4E1D" w:rsidRDefault="00990A0E" w:rsidP="0021228A">
            <w:pPr>
              <w:widowControl w:val="0"/>
              <w:autoSpaceDE w:val="0"/>
              <w:autoSpaceDN w:val="0"/>
              <w:adjustRightInd w:val="0"/>
              <w:jc w:val="center"/>
              <w:rPr>
                <w:color w:val="000000"/>
                <w:sz w:val="20"/>
              </w:rPr>
            </w:pPr>
            <w:r w:rsidRPr="00990A0E">
              <w:rPr>
                <w:color w:val="000000"/>
                <w:sz w:val="20"/>
              </w:rPr>
              <w:t>8 094,09</w:t>
            </w:r>
          </w:p>
        </w:tc>
        <w:tc>
          <w:tcPr>
            <w:tcW w:w="1514" w:type="dxa"/>
            <w:gridSpan w:val="3"/>
            <w:tcBorders>
              <w:top w:val="single" w:sz="2" w:space="0" w:color="auto"/>
              <w:left w:val="single" w:sz="2" w:space="0" w:color="auto"/>
              <w:right w:val="single" w:sz="2" w:space="0" w:color="auto"/>
            </w:tcBorders>
            <w:shd w:val="clear" w:color="auto" w:fill="auto"/>
          </w:tcPr>
          <w:p w14:paraId="4AB615AE" w14:textId="77777777" w:rsidR="002E4E1D" w:rsidRPr="002E4E1D" w:rsidRDefault="002E4E1D" w:rsidP="0021228A">
            <w:pPr>
              <w:jc w:val="center"/>
              <w:rPr>
                <w:sz w:val="20"/>
              </w:rPr>
            </w:pPr>
            <w:r w:rsidRPr="002E4E1D">
              <w:rPr>
                <w:sz w:val="20"/>
              </w:rPr>
              <w:t>-</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14:paraId="466A8F8C" w14:textId="11A4B262" w:rsidR="002E4E1D" w:rsidRPr="002E4E1D" w:rsidRDefault="00990A0E" w:rsidP="0021228A">
            <w:pPr>
              <w:widowControl w:val="0"/>
              <w:autoSpaceDE w:val="0"/>
              <w:autoSpaceDN w:val="0"/>
              <w:adjustRightInd w:val="0"/>
              <w:jc w:val="center"/>
              <w:rPr>
                <w:sz w:val="20"/>
              </w:rPr>
            </w:pPr>
            <w:r w:rsidRPr="00990A0E">
              <w:rPr>
                <w:color w:val="000000"/>
                <w:sz w:val="20"/>
              </w:rPr>
              <w:t>8 094,09</w:t>
            </w:r>
          </w:p>
        </w:tc>
      </w:tr>
      <w:tr w:rsidR="002E4E1D" w:rsidRPr="002E4E1D" w14:paraId="053F68C3" w14:textId="77777777" w:rsidTr="002E4E1D">
        <w:trPr>
          <w:tblCellSpacing w:w="5" w:type="nil"/>
        </w:trPr>
        <w:tc>
          <w:tcPr>
            <w:tcW w:w="5104" w:type="dxa"/>
            <w:gridSpan w:val="4"/>
            <w:tcBorders>
              <w:top w:val="single" w:sz="2" w:space="0" w:color="auto"/>
              <w:left w:val="single" w:sz="2" w:space="0" w:color="auto"/>
              <w:right w:val="single" w:sz="2" w:space="0" w:color="auto"/>
            </w:tcBorders>
          </w:tcPr>
          <w:p w14:paraId="2490F3E5" w14:textId="77777777" w:rsidR="002E4E1D" w:rsidRPr="002E4E1D" w:rsidRDefault="002E4E1D" w:rsidP="0021228A">
            <w:pPr>
              <w:rPr>
                <w:sz w:val="20"/>
              </w:rPr>
            </w:pPr>
            <w:r w:rsidRPr="002E4E1D">
              <w:rPr>
                <w:sz w:val="20"/>
              </w:rPr>
              <w:t xml:space="preserve">На период с 01.01.2027 по 31.12.2027  </w:t>
            </w:r>
          </w:p>
        </w:tc>
        <w:tc>
          <w:tcPr>
            <w:tcW w:w="1777" w:type="dxa"/>
            <w:gridSpan w:val="2"/>
            <w:tcBorders>
              <w:top w:val="single" w:sz="4" w:space="0" w:color="auto"/>
              <w:left w:val="single" w:sz="4" w:space="0" w:color="auto"/>
              <w:bottom w:val="single" w:sz="4" w:space="0" w:color="auto"/>
              <w:right w:val="single" w:sz="4" w:space="0" w:color="auto"/>
            </w:tcBorders>
            <w:shd w:val="clear" w:color="auto" w:fill="auto"/>
          </w:tcPr>
          <w:p w14:paraId="67E96DE9" w14:textId="71AB213F" w:rsidR="002E4E1D" w:rsidRPr="002E4E1D" w:rsidRDefault="00990A0E" w:rsidP="0021228A">
            <w:pPr>
              <w:widowControl w:val="0"/>
              <w:autoSpaceDE w:val="0"/>
              <w:autoSpaceDN w:val="0"/>
              <w:adjustRightInd w:val="0"/>
              <w:jc w:val="center"/>
              <w:rPr>
                <w:color w:val="000000"/>
                <w:sz w:val="20"/>
              </w:rPr>
            </w:pPr>
            <w:r w:rsidRPr="00990A0E">
              <w:rPr>
                <w:color w:val="000000"/>
                <w:sz w:val="20"/>
              </w:rPr>
              <w:t>11 182,0</w:t>
            </w:r>
            <w:r>
              <w:rPr>
                <w:color w:val="000000"/>
                <w:sz w:val="20"/>
              </w:rPr>
              <w:t>1</w:t>
            </w:r>
          </w:p>
        </w:tc>
        <w:tc>
          <w:tcPr>
            <w:tcW w:w="1514" w:type="dxa"/>
            <w:gridSpan w:val="3"/>
            <w:tcBorders>
              <w:top w:val="single" w:sz="2" w:space="0" w:color="auto"/>
              <w:left w:val="single" w:sz="2" w:space="0" w:color="auto"/>
              <w:right w:val="single" w:sz="2" w:space="0" w:color="auto"/>
            </w:tcBorders>
            <w:shd w:val="clear" w:color="auto" w:fill="auto"/>
          </w:tcPr>
          <w:p w14:paraId="012A6132" w14:textId="77777777" w:rsidR="002E4E1D" w:rsidRPr="002E4E1D" w:rsidRDefault="002E4E1D" w:rsidP="0021228A">
            <w:pPr>
              <w:jc w:val="center"/>
              <w:rPr>
                <w:color w:val="000000"/>
                <w:sz w:val="20"/>
              </w:rPr>
            </w:pPr>
            <w:r w:rsidRPr="002E4E1D">
              <w:rPr>
                <w:sz w:val="20"/>
              </w:rPr>
              <w:t>-</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14:paraId="51DF795B" w14:textId="72B7763A" w:rsidR="002E4E1D" w:rsidRPr="002E4E1D" w:rsidRDefault="00990A0E" w:rsidP="0021228A">
            <w:pPr>
              <w:widowControl w:val="0"/>
              <w:autoSpaceDE w:val="0"/>
              <w:autoSpaceDN w:val="0"/>
              <w:adjustRightInd w:val="0"/>
              <w:jc w:val="center"/>
              <w:rPr>
                <w:color w:val="000000"/>
                <w:sz w:val="20"/>
              </w:rPr>
            </w:pPr>
            <w:r w:rsidRPr="00990A0E">
              <w:rPr>
                <w:color w:val="000000"/>
                <w:sz w:val="20"/>
              </w:rPr>
              <w:t>11 182,0</w:t>
            </w:r>
            <w:r>
              <w:rPr>
                <w:color w:val="000000"/>
                <w:sz w:val="20"/>
              </w:rPr>
              <w:t>1</w:t>
            </w:r>
          </w:p>
        </w:tc>
      </w:tr>
      <w:tr w:rsidR="002E4E1D" w:rsidRPr="002E4E1D" w14:paraId="167623F5" w14:textId="77777777" w:rsidTr="002E4E1D">
        <w:trPr>
          <w:tblCellSpacing w:w="5" w:type="nil"/>
        </w:trPr>
        <w:tc>
          <w:tcPr>
            <w:tcW w:w="5104" w:type="dxa"/>
            <w:gridSpan w:val="4"/>
            <w:tcBorders>
              <w:top w:val="single" w:sz="2" w:space="0" w:color="auto"/>
              <w:left w:val="single" w:sz="2" w:space="0" w:color="auto"/>
              <w:right w:val="single" w:sz="2" w:space="0" w:color="auto"/>
            </w:tcBorders>
          </w:tcPr>
          <w:p w14:paraId="6CA2B177" w14:textId="77777777" w:rsidR="002E4E1D" w:rsidRPr="002E4E1D" w:rsidRDefault="002E4E1D" w:rsidP="0021228A">
            <w:pPr>
              <w:rPr>
                <w:sz w:val="20"/>
              </w:rPr>
            </w:pPr>
            <w:r w:rsidRPr="002E4E1D">
              <w:rPr>
                <w:sz w:val="20"/>
              </w:rPr>
              <w:t xml:space="preserve">На период с 01.01.2028 по 31.12.2028  </w:t>
            </w:r>
          </w:p>
        </w:tc>
        <w:tc>
          <w:tcPr>
            <w:tcW w:w="1777" w:type="dxa"/>
            <w:gridSpan w:val="2"/>
            <w:tcBorders>
              <w:top w:val="single" w:sz="4" w:space="0" w:color="auto"/>
              <w:left w:val="single" w:sz="4" w:space="0" w:color="auto"/>
              <w:bottom w:val="single" w:sz="4" w:space="0" w:color="auto"/>
              <w:right w:val="single" w:sz="4" w:space="0" w:color="auto"/>
            </w:tcBorders>
            <w:shd w:val="clear" w:color="auto" w:fill="auto"/>
          </w:tcPr>
          <w:p w14:paraId="387F1E03" w14:textId="7D7A27D3" w:rsidR="002E4E1D" w:rsidRPr="002E4E1D" w:rsidRDefault="00990A0E" w:rsidP="0021228A">
            <w:pPr>
              <w:widowControl w:val="0"/>
              <w:autoSpaceDE w:val="0"/>
              <w:autoSpaceDN w:val="0"/>
              <w:adjustRightInd w:val="0"/>
              <w:jc w:val="center"/>
              <w:rPr>
                <w:color w:val="000000"/>
                <w:sz w:val="20"/>
              </w:rPr>
            </w:pPr>
            <w:r w:rsidRPr="00990A0E">
              <w:rPr>
                <w:color w:val="000000"/>
                <w:sz w:val="20"/>
              </w:rPr>
              <w:t>11 213,83</w:t>
            </w:r>
          </w:p>
        </w:tc>
        <w:tc>
          <w:tcPr>
            <w:tcW w:w="1514" w:type="dxa"/>
            <w:gridSpan w:val="3"/>
            <w:tcBorders>
              <w:top w:val="single" w:sz="2" w:space="0" w:color="auto"/>
              <w:left w:val="single" w:sz="2" w:space="0" w:color="auto"/>
              <w:right w:val="single" w:sz="2" w:space="0" w:color="auto"/>
            </w:tcBorders>
            <w:shd w:val="clear" w:color="auto" w:fill="auto"/>
          </w:tcPr>
          <w:p w14:paraId="7FAF359F" w14:textId="77777777" w:rsidR="002E4E1D" w:rsidRPr="002E4E1D" w:rsidRDefault="002E4E1D" w:rsidP="0021228A">
            <w:pPr>
              <w:jc w:val="center"/>
              <w:rPr>
                <w:color w:val="000000"/>
                <w:sz w:val="20"/>
              </w:rPr>
            </w:pPr>
            <w:r w:rsidRPr="002E4E1D">
              <w:rPr>
                <w:sz w:val="20"/>
              </w:rPr>
              <w:t>-</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14:paraId="7FA92179" w14:textId="1BB48F62" w:rsidR="002E4E1D" w:rsidRPr="002E4E1D" w:rsidRDefault="00990A0E" w:rsidP="0021228A">
            <w:pPr>
              <w:widowControl w:val="0"/>
              <w:autoSpaceDE w:val="0"/>
              <w:autoSpaceDN w:val="0"/>
              <w:adjustRightInd w:val="0"/>
              <w:jc w:val="center"/>
              <w:rPr>
                <w:color w:val="000000"/>
                <w:sz w:val="20"/>
              </w:rPr>
            </w:pPr>
            <w:r w:rsidRPr="00990A0E">
              <w:rPr>
                <w:color w:val="000000"/>
                <w:sz w:val="20"/>
              </w:rPr>
              <w:t>11 213,83</w:t>
            </w:r>
          </w:p>
        </w:tc>
      </w:tr>
      <w:tr w:rsidR="002E4E1D" w:rsidRPr="002E4E1D" w14:paraId="1EA87B58" w14:textId="77777777" w:rsidTr="002E4E1D">
        <w:trPr>
          <w:tblCellSpacing w:w="5" w:type="nil"/>
        </w:trPr>
        <w:tc>
          <w:tcPr>
            <w:tcW w:w="5104" w:type="dxa"/>
            <w:gridSpan w:val="4"/>
            <w:tcBorders>
              <w:top w:val="single" w:sz="2" w:space="0" w:color="auto"/>
              <w:left w:val="single" w:sz="2" w:space="0" w:color="auto"/>
              <w:bottom w:val="single" w:sz="2" w:space="0" w:color="auto"/>
              <w:right w:val="single" w:sz="2" w:space="0" w:color="auto"/>
            </w:tcBorders>
            <w:vAlign w:val="center"/>
          </w:tcPr>
          <w:p w14:paraId="4D4E315D" w14:textId="77777777" w:rsidR="002E4E1D" w:rsidRPr="002E4E1D" w:rsidRDefault="002E4E1D" w:rsidP="0021228A">
            <w:pPr>
              <w:widowControl w:val="0"/>
              <w:autoSpaceDE w:val="0"/>
              <w:autoSpaceDN w:val="0"/>
              <w:adjustRightInd w:val="0"/>
              <w:rPr>
                <w:sz w:val="20"/>
              </w:rPr>
            </w:pPr>
            <w:r w:rsidRPr="002E4E1D">
              <w:rPr>
                <w:sz w:val="20"/>
              </w:rPr>
              <w:t>Итого:</w:t>
            </w:r>
          </w:p>
        </w:tc>
        <w:tc>
          <w:tcPr>
            <w:tcW w:w="1777" w:type="dxa"/>
            <w:gridSpan w:val="2"/>
            <w:tcBorders>
              <w:top w:val="single" w:sz="2" w:space="0" w:color="auto"/>
              <w:left w:val="single" w:sz="2" w:space="0" w:color="auto"/>
              <w:bottom w:val="single" w:sz="2" w:space="0" w:color="auto"/>
              <w:right w:val="single" w:sz="2" w:space="0" w:color="auto"/>
            </w:tcBorders>
            <w:vAlign w:val="center"/>
          </w:tcPr>
          <w:p w14:paraId="4BC8A1F0" w14:textId="6501FD17" w:rsidR="002E4E1D" w:rsidRPr="002E4E1D" w:rsidRDefault="00990A0E" w:rsidP="0021228A">
            <w:pPr>
              <w:widowControl w:val="0"/>
              <w:autoSpaceDE w:val="0"/>
              <w:autoSpaceDN w:val="0"/>
              <w:adjustRightInd w:val="0"/>
              <w:jc w:val="center"/>
              <w:rPr>
                <w:sz w:val="20"/>
                <w:highlight w:val="yellow"/>
              </w:rPr>
            </w:pPr>
            <w:r>
              <w:rPr>
                <w:sz w:val="20"/>
              </w:rPr>
              <w:t>30 489,93</w:t>
            </w:r>
          </w:p>
        </w:tc>
        <w:tc>
          <w:tcPr>
            <w:tcW w:w="1514" w:type="dxa"/>
            <w:gridSpan w:val="3"/>
            <w:tcBorders>
              <w:top w:val="single" w:sz="2" w:space="0" w:color="auto"/>
              <w:left w:val="single" w:sz="2" w:space="0" w:color="auto"/>
              <w:bottom w:val="single" w:sz="2" w:space="0" w:color="auto"/>
              <w:right w:val="single" w:sz="2" w:space="0" w:color="auto"/>
            </w:tcBorders>
          </w:tcPr>
          <w:p w14:paraId="6AF95644" w14:textId="77777777" w:rsidR="002E4E1D" w:rsidRPr="002E4E1D" w:rsidRDefault="002E4E1D" w:rsidP="0021228A">
            <w:pPr>
              <w:widowControl w:val="0"/>
              <w:autoSpaceDE w:val="0"/>
              <w:autoSpaceDN w:val="0"/>
              <w:adjustRightInd w:val="0"/>
              <w:jc w:val="center"/>
              <w:rPr>
                <w:sz w:val="20"/>
              </w:rPr>
            </w:pPr>
            <w:r w:rsidRPr="002E4E1D">
              <w:rPr>
                <w:sz w:val="20"/>
              </w:rPr>
              <w:t>-</w:t>
            </w:r>
          </w:p>
        </w:tc>
        <w:tc>
          <w:tcPr>
            <w:tcW w:w="1812" w:type="dxa"/>
            <w:gridSpan w:val="2"/>
            <w:tcBorders>
              <w:top w:val="single" w:sz="2" w:space="0" w:color="auto"/>
              <w:left w:val="single" w:sz="2" w:space="0" w:color="auto"/>
              <w:bottom w:val="single" w:sz="2" w:space="0" w:color="auto"/>
              <w:right w:val="single" w:sz="2" w:space="0" w:color="auto"/>
            </w:tcBorders>
            <w:vAlign w:val="center"/>
          </w:tcPr>
          <w:p w14:paraId="7A6F65FC" w14:textId="522F7A72" w:rsidR="002E4E1D" w:rsidRPr="002E4E1D" w:rsidRDefault="00990A0E" w:rsidP="0021228A">
            <w:pPr>
              <w:widowControl w:val="0"/>
              <w:autoSpaceDE w:val="0"/>
              <w:autoSpaceDN w:val="0"/>
              <w:adjustRightInd w:val="0"/>
              <w:jc w:val="center"/>
              <w:rPr>
                <w:sz w:val="20"/>
                <w:highlight w:val="yellow"/>
              </w:rPr>
            </w:pPr>
            <w:r w:rsidRPr="00990A0E">
              <w:rPr>
                <w:sz w:val="20"/>
              </w:rPr>
              <w:t>30 489,93</w:t>
            </w:r>
          </w:p>
        </w:tc>
      </w:tr>
      <w:tr w:rsidR="002E4E1D" w:rsidRPr="002E4E1D" w14:paraId="09C13DE0" w14:textId="77777777" w:rsidTr="002E4E1D">
        <w:trPr>
          <w:trHeight w:val="360"/>
          <w:tblCellSpacing w:w="5" w:type="nil"/>
        </w:trPr>
        <w:tc>
          <w:tcPr>
            <w:tcW w:w="10207" w:type="dxa"/>
            <w:gridSpan w:val="11"/>
            <w:tcBorders>
              <w:top w:val="single" w:sz="2" w:space="0" w:color="auto"/>
              <w:left w:val="single" w:sz="2" w:space="0" w:color="auto"/>
              <w:bottom w:val="single" w:sz="2" w:space="0" w:color="auto"/>
              <w:right w:val="single" w:sz="2" w:space="0" w:color="auto"/>
            </w:tcBorders>
          </w:tcPr>
          <w:p w14:paraId="4090B01E" w14:textId="77777777" w:rsidR="002E4E1D" w:rsidRPr="002E4E1D" w:rsidRDefault="002E4E1D" w:rsidP="0021228A">
            <w:pPr>
              <w:widowControl w:val="0"/>
              <w:autoSpaceDE w:val="0"/>
              <w:autoSpaceDN w:val="0"/>
              <w:adjustRightInd w:val="0"/>
              <w:outlineLvl w:val="0"/>
              <w:rPr>
                <w:sz w:val="20"/>
              </w:rPr>
            </w:pPr>
            <w:r w:rsidRPr="002E4E1D">
              <w:rPr>
                <w:b/>
                <w:sz w:val="20"/>
              </w:rPr>
              <w:t>8. Отчет об исполнении производственной программы за истекший период регулирования</w:t>
            </w:r>
            <w:r w:rsidRPr="002E4E1D">
              <w:rPr>
                <w:sz w:val="20"/>
              </w:rPr>
              <w:t xml:space="preserve">                         </w:t>
            </w:r>
          </w:p>
        </w:tc>
      </w:tr>
      <w:tr w:rsidR="002E4E1D" w:rsidRPr="002E4E1D" w14:paraId="7954E1E3" w14:textId="77777777" w:rsidTr="002E4E1D">
        <w:trPr>
          <w:trHeight w:val="105"/>
          <w:tblCellSpacing w:w="5" w:type="nil"/>
        </w:trPr>
        <w:tc>
          <w:tcPr>
            <w:tcW w:w="7321" w:type="dxa"/>
            <w:gridSpan w:val="7"/>
            <w:tcBorders>
              <w:top w:val="single" w:sz="2" w:space="0" w:color="auto"/>
              <w:left w:val="single" w:sz="2" w:space="0" w:color="auto"/>
              <w:bottom w:val="single" w:sz="2" w:space="0" w:color="auto"/>
              <w:right w:val="single" w:sz="2" w:space="0" w:color="auto"/>
            </w:tcBorders>
          </w:tcPr>
          <w:p w14:paraId="556F7F15" w14:textId="77777777" w:rsidR="002E4E1D" w:rsidRPr="002E4E1D" w:rsidRDefault="002E4E1D" w:rsidP="0021228A">
            <w:pPr>
              <w:widowControl w:val="0"/>
              <w:autoSpaceDE w:val="0"/>
              <w:autoSpaceDN w:val="0"/>
              <w:adjustRightInd w:val="0"/>
              <w:rPr>
                <w:sz w:val="20"/>
              </w:rPr>
            </w:pPr>
          </w:p>
        </w:tc>
        <w:tc>
          <w:tcPr>
            <w:tcW w:w="2886" w:type="dxa"/>
            <w:gridSpan w:val="4"/>
            <w:tcBorders>
              <w:top w:val="single" w:sz="2" w:space="0" w:color="auto"/>
              <w:left w:val="single" w:sz="2" w:space="0" w:color="auto"/>
              <w:bottom w:val="single" w:sz="2" w:space="0" w:color="auto"/>
              <w:right w:val="single" w:sz="2" w:space="0" w:color="auto"/>
            </w:tcBorders>
          </w:tcPr>
          <w:p w14:paraId="316B3820" w14:textId="77777777" w:rsidR="002E4E1D" w:rsidRPr="002E4E1D" w:rsidRDefault="002E4E1D" w:rsidP="0021228A">
            <w:pPr>
              <w:widowControl w:val="0"/>
              <w:autoSpaceDE w:val="0"/>
              <w:autoSpaceDN w:val="0"/>
              <w:adjustRightInd w:val="0"/>
              <w:jc w:val="center"/>
              <w:rPr>
                <w:sz w:val="20"/>
              </w:rPr>
            </w:pPr>
            <w:r w:rsidRPr="002E4E1D">
              <w:rPr>
                <w:sz w:val="20"/>
              </w:rPr>
              <w:t>2024 год</w:t>
            </w:r>
          </w:p>
        </w:tc>
      </w:tr>
      <w:tr w:rsidR="002E4E1D" w:rsidRPr="002E4E1D" w14:paraId="5A429C0C" w14:textId="77777777" w:rsidTr="002E4E1D">
        <w:trPr>
          <w:tblCellSpacing w:w="5" w:type="nil"/>
        </w:trPr>
        <w:tc>
          <w:tcPr>
            <w:tcW w:w="7321" w:type="dxa"/>
            <w:gridSpan w:val="7"/>
            <w:tcBorders>
              <w:top w:val="single" w:sz="2" w:space="0" w:color="auto"/>
              <w:left w:val="single" w:sz="2" w:space="0" w:color="auto"/>
              <w:bottom w:val="single" w:sz="2" w:space="0" w:color="auto"/>
              <w:right w:val="single" w:sz="2" w:space="0" w:color="auto"/>
            </w:tcBorders>
            <w:vAlign w:val="center"/>
          </w:tcPr>
          <w:p w14:paraId="486ABF7E" w14:textId="77777777" w:rsidR="002E4E1D" w:rsidRPr="002E4E1D" w:rsidRDefault="002E4E1D" w:rsidP="0021228A">
            <w:pPr>
              <w:widowControl w:val="0"/>
              <w:autoSpaceDE w:val="0"/>
              <w:autoSpaceDN w:val="0"/>
              <w:adjustRightInd w:val="0"/>
              <w:rPr>
                <w:sz w:val="20"/>
              </w:rPr>
            </w:pPr>
            <w:r w:rsidRPr="002E4E1D">
              <w:rPr>
                <w:sz w:val="20"/>
              </w:rPr>
              <w:t xml:space="preserve">Объем подачи </w:t>
            </w:r>
            <w:proofErr w:type="gramStart"/>
            <w:r w:rsidRPr="002E4E1D">
              <w:rPr>
                <w:sz w:val="20"/>
              </w:rPr>
              <w:t xml:space="preserve">воды,  </w:t>
            </w:r>
            <w:proofErr w:type="spellStart"/>
            <w:r w:rsidRPr="002E4E1D">
              <w:rPr>
                <w:sz w:val="20"/>
              </w:rPr>
              <w:t>тыс</w:t>
            </w:r>
            <w:proofErr w:type="gramEnd"/>
            <w:r w:rsidRPr="002E4E1D">
              <w:rPr>
                <w:sz w:val="20"/>
              </w:rPr>
              <w:t>.куб.м</w:t>
            </w:r>
            <w:proofErr w:type="spellEnd"/>
          </w:p>
        </w:tc>
        <w:tc>
          <w:tcPr>
            <w:tcW w:w="2886" w:type="dxa"/>
            <w:gridSpan w:val="4"/>
            <w:tcBorders>
              <w:top w:val="single" w:sz="2" w:space="0" w:color="auto"/>
              <w:left w:val="single" w:sz="2" w:space="0" w:color="auto"/>
              <w:bottom w:val="single" w:sz="2" w:space="0" w:color="auto"/>
              <w:right w:val="single" w:sz="2" w:space="0" w:color="auto"/>
            </w:tcBorders>
            <w:vAlign w:val="center"/>
          </w:tcPr>
          <w:p w14:paraId="424132B2" w14:textId="77777777" w:rsidR="002E4E1D" w:rsidRPr="002E4E1D" w:rsidRDefault="002E4E1D" w:rsidP="0021228A">
            <w:pPr>
              <w:widowControl w:val="0"/>
              <w:autoSpaceDE w:val="0"/>
              <w:autoSpaceDN w:val="0"/>
              <w:adjustRightInd w:val="0"/>
              <w:jc w:val="center"/>
              <w:rPr>
                <w:sz w:val="20"/>
                <w:highlight w:val="yellow"/>
              </w:rPr>
            </w:pPr>
            <w:r w:rsidRPr="002E4E1D">
              <w:rPr>
                <w:sz w:val="20"/>
              </w:rPr>
              <w:t>198,78</w:t>
            </w:r>
          </w:p>
        </w:tc>
      </w:tr>
      <w:tr w:rsidR="002E4E1D" w:rsidRPr="002E4E1D" w14:paraId="3550EEC4" w14:textId="77777777" w:rsidTr="002E4E1D">
        <w:trPr>
          <w:tblCellSpacing w:w="5" w:type="nil"/>
        </w:trPr>
        <w:tc>
          <w:tcPr>
            <w:tcW w:w="7321" w:type="dxa"/>
            <w:gridSpan w:val="7"/>
            <w:tcBorders>
              <w:top w:val="single" w:sz="2" w:space="0" w:color="auto"/>
              <w:left w:val="single" w:sz="2" w:space="0" w:color="auto"/>
              <w:bottom w:val="single" w:sz="2" w:space="0" w:color="auto"/>
              <w:right w:val="single" w:sz="2" w:space="0" w:color="auto"/>
            </w:tcBorders>
          </w:tcPr>
          <w:p w14:paraId="486959D7" w14:textId="77777777" w:rsidR="002E4E1D" w:rsidRPr="002E4E1D" w:rsidRDefault="002E4E1D" w:rsidP="0021228A">
            <w:pPr>
              <w:widowControl w:val="0"/>
              <w:autoSpaceDE w:val="0"/>
              <w:autoSpaceDN w:val="0"/>
              <w:adjustRightInd w:val="0"/>
              <w:rPr>
                <w:sz w:val="20"/>
              </w:rPr>
            </w:pPr>
            <w:r w:rsidRPr="002E4E1D">
              <w:rPr>
                <w:sz w:val="20"/>
              </w:rPr>
              <w:t>Мероприятия, направленные на осуществление текущей (операционной) деятельности, тыс.руб.</w:t>
            </w:r>
          </w:p>
        </w:tc>
        <w:tc>
          <w:tcPr>
            <w:tcW w:w="2886" w:type="dxa"/>
            <w:gridSpan w:val="4"/>
            <w:tcBorders>
              <w:top w:val="single" w:sz="2" w:space="0" w:color="auto"/>
              <w:left w:val="single" w:sz="2" w:space="0" w:color="auto"/>
              <w:bottom w:val="single" w:sz="2" w:space="0" w:color="auto"/>
              <w:right w:val="single" w:sz="2" w:space="0" w:color="auto"/>
            </w:tcBorders>
            <w:vAlign w:val="center"/>
          </w:tcPr>
          <w:p w14:paraId="0CA87303" w14:textId="77777777" w:rsidR="002E4E1D" w:rsidRPr="002E4E1D" w:rsidRDefault="002E4E1D" w:rsidP="0021228A">
            <w:pPr>
              <w:widowControl w:val="0"/>
              <w:autoSpaceDE w:val="0"/>
              <w:autoSpaceDN w:val="0"/>
              <w:adjustRightInd w:val="0"/>
              <w:jc w:val="center"/>
              <w:rPr>
                <w:sz w:val="20"/>
                <w:highlight w:val="yellow"/>
              </w:rPr>
            </w:pPr>
            <w:r w:rsidRPr="002E4E1D">
              <w:rPr>
                <w:sz w:val="20"/>
              </w:rPr>
              <w:t>5 926,96</w:t>
            </w:r>
          </w:p>
        </w:tc>
      </w:tr>
      <w:tr w:rsidR="002E4E1D" w:rsidRPr="002E4E1D" w14:paraId="69A32AC0" w14:textId="77777777" w:rsidTr="002E4E1D">
        <w:trPr>
          <w:tblCellSpacing w:w="5" w:type="nil"/>
        </w:trPr>
        <w:tc>
          <w:tcPr>
            <w:tcW w:w="7321" w:type="dxa"/>
            <w:gridSpan w:val="7"/>
            <w:tcBorders>
              <w:top w:val="single" w:sz="2" w:space="0" w:color="auto"/>
              <w:left w:val="single" w:sz="2" w:space="0" w:color="auto"/>
              <w:bottom w:val="single" w:sz="2" w:space="0" w:color="auto"/>
              <w:right w:val="single" w:sz="2" w:space="0" w:color="auto"/>
            </w:tcBorders>
            <w:vAlign w:val="center"/>
          </w:tcPr>
          <w:p w14:paraId="7CE4A346" w14:textId="77777777" w:rsidR="002E4E1D" w:rsidRPr="002E4E1D" w:rsidRDefault="002E4E1D" w:rsidP="0021228A">
            <w:pPr>
              <w:widowControl w:val="0"/>
              <w:autoSpaceDE w:val="0"/>
              <w:autoSpaceDN w:val="0"/>
              <w:adjustRightInd w:val="0"/>
              <w:rPr>
                <w:sz w:val="20"/>
              </w:rPr>
            </w:pPr>
            <w:r w:rsidRPr="002E4E1D">
              <w:rPr>
                <w:sz w:val="20"/>
              </w:rPr>
              <w:t>Мероприятия, направленные на поддержание объектов водоснабжения в состоянии, соответствующем установленным требованиям, тыс.руб.</w:t>
            </w:r>
          </w:p>
        </w:tc>
        <w:tc>
          <w:tcPr>
            <w:tcW w:w="2886" w:type="dxa"/>
            <w:gridSpan w:val="4"/>
            <w:tcBorders>
              <w:top w:val="single" w:sz="2" w:space="0" w:color="auto"/>
              <w:left w:val="single" w:sz="2" w:space="0" w:color="auto"/>
              <w:bottom w:val="single" w:sz="2" w:space="0" w:color="auto"/>
              <w:right w:val="single" w:sz="2" w:space="0" w:color="auto"/>
            </w:tcBorders>
            <w:vAlign w:val="center"/>
          </w:tcPr>
          <w:p w14:paraId="6A58BEF8" w14:textId="77777777" w:rsidR="002E4E1D" w:rsidRPr="002E4E1D" w:rsidRDefault="002E4E1D" w:rsidP="0021228A">
            <w:pPr>
              <w:widowControl w:val="0"/>
              <w:autoSpaceDE w:val="0"/>
              <w:autoSpaceDN w:val="0"/>
              <w:adjustRightInd w:val="0"/>
              <w:jc w:val="center"/>
              <w:rPr>
                <w:sz w:val="20"/>
                <w:highlight w:val="yellow"/>
              </w:rPr>
            </w:pPr>
            <w:r w:rsidRPr="002E4E1D">
              <w:rPr>
                <w:sz w:val="20"/>
              </w:rPr>
              <w:t>570,71</w:t>
            </w:r>
          </w:p>
        </w:tc>
      </w:tr>
      <w:tr w:rsidR="002E4E1D" w:rsidRPr="002E4E1D" w14:paraId="4EAD5E14" w14:textId="77777777" w:rsidTr="002E4E1D">
        <w:trPr>
          <w:tblCellSpacing w:w="5" w:type="nil"/>
        </w:trPr>
        <w:tc>
          <w:tcPr>
            <w:tcW w:w="7321" w:type="dxa"/>
            <w:gridSpan w:val="7"/>
            <w:tcBorders>
              <w:top w:val="single" w:sz="2" w:space="0" w:color="auto"/>
              <w:left w:val="single" w:sz="2" w:space="0" w:color="auto"/>
              <w:bottom w:val="single" w:sz="2" w:space="0" w:color="auto"/>
              <w:right w:val="single" w:sz="2" w:space="0" w:color="auto"/>
            </w:tcBorders>
            <w:vAlign w:val="center"/>
          </w:tcPr>
          <w:p w14:paraId="33ABEEDA" w14:textId="77777777" w:rsidR="002E4E1D" w:rsidRPr="002E4E1D" w:rsidRDefault="002E4E1D" w:rsidP="0021228A">
            <w:pPr>
              <w:widowControl w:val="0"/>
              <w:autoSpaceDE w:val="0"/>
              <w:autoSpaceDN w:val="0"/>
              <w:adjustRightInd w:val="0"/>
              <w:rPr>
                <w:sz w:val="20"/>
              </w:rPr>
            </w:pPr>
            <w:r w:rsidRPr="002E4E1D">
              <w:rPr>
                <w:sz w:val="20"/>
              </w:rPr>
              <w:t>Общий объем финансовых потребностей, тыс.руб.</w:t>
            </w:r>
          </w:p>
        </w:tc>
        <w:tc>
          <w:tcPr>
            <w:tcW w:w="2886" w:type="dxa"/>
            <w:gridSpan w:val="4"/>
            <w:tcBorders>
              <w:top w:val="single" w:sz="2" w:space="0" w:color="auto"/>
              <w:left w:val="single" w:sz="2" w:space="0" w:color="auto"/>
              <w:bottom w:val="single" w:sz="2" w:space="0" w:color="auto"/>
              <w:right w:val="single" w:sz="2" w:space="0" w:color="auto"/>
            </w:tcBorders>
            <w:vAlign w:val="center"/>
          </w:tcPr>
          <w:p w14:paraId="65F6F8A2" w14:textId="77777777" w:rsidR="002E4E1D" w:rsidRPr="002E4E1D" w:rsidRDefault="002E4E1D" w:rsidP="0021228A">
            <w:pPr>
              <w:widowControl w:val="0"/>
              <w:autoSpaceDE w:val="0"/>
              <w:autoSpaceDN w:val="0"/>
              <w:adjustRightInd w:val="0"/>
              <w:jc w:val="center"/>
              <w:rPr>
                <w:sz w:val="20"/>
                <w:highlight w:val="yellow"/>
              </w:rPr>
            </w:pPr>
            <w:r w:rsidRPr="002E4E1D">
              <w:rPr>
                <w:sz w:val="20"/>
              </w:rPr>
              <w:t>6 497,67</w:t>
            </w:r>
          </w:p>
        </w:tc>
      </w:tr>
    </w:tbl>
    <w:p w14:paraId="12B3C023" w14:textId="70203E1B" w:rsidR="00B43D25" w:rsidRDefault="00B43D25" w:rsidP="00B43D25">
      <w:pPr>
        <w:autoSpaceDE w:val="0"/>
        <w:autoSpaceDN w:val="0"/>
        <w:adjustRightInd w:val="0"/>
        <w:ind w:firstLine="540"/>
        <w:jc w:val="right"/>
        <w:rPr>
          <w:rFonts w:eastAsia="Calibri"/>
          <w:sz w:val="20"/>
          <w:lang w:eastAsia="en-US"/>
        </w:rPr>
      </w:pPr>
      <w:r>
        <w:rPr>
          <w:rFonts w:eastAsia="Calibri"/>
          <w:sz w:val="20"/>
          <w:lang w:eastAsia="en-US"/>
        </w:rPr>
        <w:t>».</w:t>
      </w:r>
    </w:p>
    <w:p w14:paraId="663D2B44" w14:textId="77777777" w:rsidR="001D263C" w:rsidRDefault="001D263C" w:rsidP="000C6826">
      <w:pPr>
        <w:autoSpaceDE w:val="0"/>
        <w:autoSpaceDN w:val="0"/>
        <w:adjustRightInd w:val="0"/>
        <w:ind w:firstLine="540"/>
        <w:jc w:val="center"/>
        <w:rPr>
          <w:rFonts w:eastAsia="Calibri"/>
          <w:sz w:val="20"/>
          <w:lang w:eastAsia="en-US"/>
        </w:rPr>
      </w:pPr>
    </w:p>
    <w:p w14:paraId="53B1AD10" w14:textId="77777777" w:rsidR="000658D5" w:rsidRPr="00F53DB1" w:rsidRDefault="000658D5" w:rsidP="000C6826">
      <w:pPr>
        <w:autoSpaceDE w:val="0"/>
        <w:autoSpaceDN w:val="0"/>
        <w:adjustRightInd w:val="0"/>
        <w:ind w:firstLine="540"/>
        <w:jc w:val="right"/>
        <w:rPr>
          <w:sz w:val="24"/>
          <w:szCs w:val="24"/>
          <w:lang w:eastAsia="en-US"/>
        </w:rPr>
      </w:pPr>
    </w:p>
    <w:sectPr w:rsidR="000658D5" w:rsidRPr="00F53DB1" w:rsidSect="00361408">
      <w:type w:val="continuous"/>
      <w:pgSz w:w="11906" w:h="16838" w:code="9"/>
      <w:pgMar w:top="1134" w:right="709" w:bottom="426" w:left="1418" w:header="425"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1CAC3" w14:textId="77777777" w:rsidR="001C4689" w:rsidRDefault="001C4689">
      <w:r>
        <w:separator/>
      </w:r>
    </w:p>
  </w:endnote>
  <w:endnote w:type="continuationSeparator" w:id="0">
    <w:p w14:paraId="13933694" w14:textId="77777777" w:rsidR="001C4689" w:rsidRDefault="001C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88716" w14:textId="77777777" w:rsidR="001C4689" w:rsidRDefault="001C4689">
      <w:r>
        <w:separator/>
      </w:r>
    </w:p>
  </w:footnote>
  <w:footnote w:type="continuationSeparator" w:id="0">
    <w:p w14:paraId="1E9A1F8C" w14:textId="77777777" w:rsidR="001C4689" w:rsidRDefault="001C4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51DF" w14:textId="77777777" w:rsidR="001C4689" w:rsidRDefault="001C4689" w:rsidP="00C578AA">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C28D54A" w14:textId="77777777" w:rsidR="001C4689" w:rsidRDefault="001C468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C967" w14:textId="36FD723B" w:rsidR="001C4689" w:rsidRDefault="001C4689" w:rsidP="00C578AA">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E4E1D">
      <w:rPr>
        <w:rStyle w:val="a9"/>
        <w:noProof/>
      </w:rPr>
      <w:t>7</w:t>
    </w:r>
    <w:r>
      <w:rPr>
        <w:rStyle w:val="a9"/>
      </w:rPr>
      <w:fldChar w:fldCharType="end"/>
    </w:r>
  </w:p>
  <w:p w14:paraId="249C14B7" w14:textId="77777777" w:rsidR="001C4689" w:rsidRDefault="001C468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182A" w14:textId="77777777" w:rsidR="001C4689" w:rsidRDefault="001C4689"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14:anchorId="05DCCF27" wp14:editId="0303C444">
              <wp:simplePos x="0" y="0"/>
              <wp:positionH relativeFrom="column">
                <wp:posOffset>1094105</wp:posOffset>
              </wp:positionH>
              <wp:positionV relativeFrom="paragraph">
                <wp:posOffset>2361565</wp:posOffset>
              </wp:positionV>
              <wp:extent cx="3959860" cy="5270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2"/>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9F634" id="Group 1" o:spid="_x0000_s1026" style="position:absolute;margin-left:86.15pt;margin-top:185.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">
              <v:shape id="Freeform 2"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3"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14:anchorId="428D27EA" wp14:editId="3C41133A">
              <wp:simplePos x="0" y="0"/>
              <wp:positionH relativeFrom="page">
                <wp:posOffset>851535</wp:posOffset>
              </wp:positionH>
              <wp:positionV relativeFrom="paragraph">
                <wp:posOffset>-38735</wp:posOffset>
              </wp:positionV>
              <wp:extent cx="6172200" cy="2628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278B7309" w14:textId="77777777" w:rsidR="001C4689" w:rsidRPr="00E52B15" w:rsidRDefault="001C4689" w:rsidP="00673D81">
                          <w:pPr>
                            <w:ind w:right="-70"/>
                            <w:jc w:val="center"/>
                            <w:rPr>
                              <w:szCs w:val="28"/>
                            </w:rPr>
                          </w:pPr>
                          <w:r w:rsidRPr="00A51156">
                            <w:rPr>
                              <w:noProof/>
                              <w:szCs w:val="28"/>
                            </w:rPr>
                            <w:drawing>
                              <wp:inline distT="0" distB="0" distL="0" distR="0" wp14:anchorId="4F54F0F5" wp14:editId="08ACB4B5">
                                <wp:extent cx="628650" cy="6096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p w14:paraId="2BC8E761" w14:textId="77777777" w:rsidR="001C4689" w:rsidRPr="00561114" w:rsidRDefault="001C4689" w:rsidP="00673D81">
                          <w:pPr>
                            <w:ind w:right="-40"/>
                            <w:jc w:val="center"/>
                            <w:rPr>
                              <w:b/>
                              <w:sz w:val="36"/>
                              <w:szCs w:val="36"/>
                            </w:rPr>
                          </w:pPr>
                          <w:r w:rsidRPr="00561114">
                            <w:rPr>
                              <w:b/>
                              <w:sz w:val="36"/>
                              <w:szCs w:val="36"/>
                            </w:rPr>
                            <w:t xml:space="preserve">Региональная </w:t>
                          </w:r>
                          <w:r>
                            <w:rPr>
                              <w:b/>
                              <w:sz w:val="36"/>
                              <w:szCs w:val="36"/>
                            </w:rPr>
                            <w:t>служба по тарифам</w:t>
                          </w:r>
                        </w:p>
                        <w:p w14:paraId="5561362D" w14:textId="77777777" w:rsidR="001C4689" w:rsidRPr="00561114" w:rsidRDefault="001C4689" w:rsidP="00673D81">
                          <w:pPr>
                            <w:ind w:right="-40"/>
                            <w:jc w:val="center"/>
                            <w:rPr>
                              <w:b/>
                              <w:sz w:val="36"/>
                              <w:szCs w:val="36"/>
                            </w:rPr>
                          </w:pPr>
                          <w:r w:rsidRPr="00561114">
                            <w:rPr>
                              <w:b/>
                              <w:sz w:val="36"/>
                              <w:szCs w:val="36"/>
                            </w:rPr>
                            <w:t>Нижегородской области</w:t>
                          </w:r>
                        </w:p>
                        <w:p w14:paraId="0D683032" w14:textId="77777777" w:rsidR="001C4689" w:rsidRPr="000F7B5C" w:rsidRDefault="001C4689" w:rsidP="00673D81">
                          <w:pPr>
                            <w:ind w:right="-70"/>
                            <w:jc w:val="center"/>
                            <w:rPr>
                              <w:b/>
                              <w:sz w:val="20"/>
                            </w:rPr>
                          </w:pPr>
                        </w:p>
                        <w:p w14:paraId="710DAB74" w14:textId="77777777" w:rsidR="001C4689" w:rsidRPr="000F7B5C" w:rsidRDefault="001C4689" w:rsidP="00673D81">
                          <w:pPr>
                            <w:ind w:right="-70"/>
                            <w:jc w:val="center"/>
                            <w:rPr>
                              <w:caps/>
                              <w:spacing w:val="120"/>
                              <w:sz w:val="44"/>
                              <w:szCs w:val="44"/>
                            </w:rPr>
                          </w:pPr>
                          <w:r>
                            <w:rPr>
                              <w:caps/>
                              <w:spacing w:val="120"/>
                              <w:sz w:val="44"/>
                              <w:szCs w:val="44"/>
                            </w:rPr>
                            <w:t>решение</w:t>
                          </w:r>
                        </w:p>
                        <w:p w14:paraId="3477714F" w14:textId="77777777" w:rsidR="001C4689" w:rsidRDefault="001C4689" w:rsidP="00673D81">
                          <w:pPr>
                            <w:ind w:right="-70"/>
                            <w:jc w:val="center"/>
                            <w:rPr>
                              <w:b/>
                              <w:caps/>
                              <w:sz w:val="32"/>
                              <w:szCs w:val="32"/>
                            </w:rPr>
                          </w:pPr>
                        </w:p>
                        <w:p w14:paraId="6542BA64" w14:textId="77777777" w:rsidR="001C4689" w:rsidRDefault="001C4689" w:rsidP="00673D81">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14:paraId="4BF56E3C" w14:textId="77777777" w:rsidR="001C4689" w:rsidRPr="002B6128" w:rsidRDefault="001C4689" w:rsidP="00673D81">
                          <w:pPr>
                            <w:ind w:right="-70"/>
                            <w:jc w:val="center"/>
                            <w:rPr>
                              <w:sz w:val="23"/>
                              <w:szCs w:val="23"/>
                            </w:rPr>
                          </w:pPr>
                          <w:r w:rsidRPr="002B6128">
                            <w:rPr>
                              <w:sz w:val="23"/>
                              <w:szCs w:val="23"/>
                            </w:rPr>
                            <w:t>г. Нижний Новгород</w:t>
                          </w:r>
                        </w:p>
                        <w:p w14:paraId="2192E0D2" w14:textId="77777777" w:rsidR="001C4689" w:rsidRDefault="001C4689" w:rsidP="00276416">
                          <w:pPr>
                            <w:ind w:right="-70"/>
                            <w:rPr>
                              <w:sz w:val="20"/>
                            </w:rPr>
                          </w:pPr>
                        </w:p>
                        <w:p w14:paraId="1AC796C8" w14:textId="77777777" w:rsidR="001C4689" w:rsidRPr="001772E6" w:rsidRDefault="001C4689" w:rsidP="00040D26">
                          <w:pPr>
                            <w:ind w:right="-70"/>
                            <w:jc w:val="center"/>
                            <w:rPr>
                              <w:sz w:val="14"/>
                              <w:szCs w:val="14"/>
                            </w:rPr>
                          </w:pPr>
                        </w:p>
                        <w:p w14:paraId="75F03CDC" w14:textId="77777777" w:rsidR="001C4689" w:rsidRDefault="001C4689" w:rsidP="00040D26">
                          <w:pPr>
                            <w:ind w:right="-70"/>
                          </w:pPr>
                          <w:r>
                            <w:rPr>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D27EA" id="_x0000_t202" coordsize="21600,21600" o:spt="202" path="m,l,21600r21600,l21600,xe">
              <v:stroke joinstyle="miter"/>
              <v:path gradientshapeok="t" o:connecttype="rect"/>
            </v:shapetype>
            <v:shape id="Text Box 4" o:spid="_x0000_s1026" type="#_x0000_t202" style="position:absolute;left:0;text-align:left;margin-left:67.05pt;margin-top:-3.05pt;width:486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" filled="f" stroked="f" strokecolor="white" strokeweight="0">
              <v:textbox inset="0,0,0,0">
                <w:txbxContent>
                  <w:p w14:paraId="278B7309" w14:textId="77777777" w:rsidR="001C4689" w:rsidRPr="00E52B15" w:rsidRDefault="001C4689" w:rsidP="00673D81">
                    <w:pPr>
                      <w:ind w:right="-70"/>
                      <w:jc w:val="center"/>
                      <w:rPr>
                        <w:szCs w:val="28"/>
                      </w:rPr>
                    </w:pPr>
                    <w:r w:rsidRPr="00A51156">
                      <w:rPr>
                        <w:noProof/>
                        <w:szCs w:val="28"/>
                      </w:rPr>
                      <w:drawing>
                        <wp:inline distT="0" distB="0" distL="0" distR="0" wp14:anchorId="4F54F0F5" wp14:editId="08ACB4B5">
                          <wp:extent cx="628650" cy="6096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p w14:paraId="2BC8E761" w14:textId="77777777" w:rsidR="001C4689" w:rsidRPr="00561114" w:rsidRDefault="001C4689" w:rsidP="00673D81">
                    <w:pPr>
                      <w:ind w:right="-40"/>
                      <w:jc w:val="center"/>
                      <w:rPr>
                        <w:b/>
                        <w:sz w:val="36"/>
                        <w:szCs w:val="36"/>
                      </w:rPr>
                    </w:pPr>
                    <w:r w:rsidRPr="00561114">
                      <w:rPr>
                        <w:b/>
                        <w:sz w:val="36"/>
                        <w:szCs w:val="36"/>
                      </w:rPr>
                      <w:t xml:space="preserve">Региональная </w:t>
                    </w:r>
                    <w:r>
                      <w:rPr>
                        <w:b/>
                        <w:sz w:val="36"/>
                        <w:szCs w:val="36"/>
                      </w:rPr>
                      <w:t>служба по тарифам</w:t>
                    </w:r>
                  </w:p>
                  <w:p w14:paraId="5561362D" w14:textId="77777777" w:rsidR="001C4689" w:rsidRPr="00561114" w:rsidRDefault="001C4689" w:rsidP="00673D81">
                    <w:pPr>
                      <w:ind w:right="-40"/>
                      <w:jc w:val="center"/>
                      <w:rPr>
                        <w:b/>
                        <w:sz w:val="36"/>
                        <w:szCs w:val="36"/>
                      </w:rPr>
                    </w:pPr>
                    <w:r w:rsidRPr="00561114">
                      <w:rPr>
                        <w:b/>
                        <w:sz w:val="36"/>
                        <w:szCs w:val="36"/>
                      </w:rPr>
                      <w:t>Нижегородской области</w:t>
                    </w:r>
                  </w:p>
                  <w:p w14:paraId="0D683032" w14:textId="77777777" w:rsidR="001C4689" w:rsidRPr="000F7B5C" w:rsidRDefault="001C4689" w:rsidP="00673D81">
                    <w:pPr>
                      <w:ind w:right="-70"/>
                      <w:jc w:val="center"/>
                      <w:rPr>
                        <w:b/>
                        <w:sz w:val="20"/>
                      </w:rPr>
                    </w:pPr>
                  </w:p>
                  <w:p w14:paraId="710DAB74" w14:textId="77777777" w:rsidR="001C4689" w:rsidRPr="000F7B5C" w:rsidRDefault="001C4689" w:rsidP="00673D81">
                    <w:pPr>
                      <w:ind w:right="-70"/>
                      <w:jc w:val="center"/>
                      <w:rPr>
                        <w:caps/>
                        <w:spacing w:val="120"/>
                        <w:sz w:val="44"/>
                        <w:szCs w:val="44"/>
                      </w:rPr>
                    </w:pPr>
                    <w:r>
                      <w:rPr>
                        <w:caps/>
                        <w:spacing w:val="120"/>
                        <w:sz w:val="44"/>
                        <w:szCs w:val="44"/>
                      </w:rPr>
                      <w:t>решение</w:t>
                    </w:r>
                  </w:p>
                  <w:p w14:paraId="3477714F" w14:textId="77777777" w:rsidR="001C4689" w:rsidRDefault="001C4689" w:rsidP="00673D81">
                    <w:pPr>
                      <w:ind w:right="-70"/>
                      <w:jc w:val="center"/>
                      <w:rPr>
                        <w:b/>
                        <w:caps/>
                        <w:sz w:val="32"/>
                        <w:szCs w:val="32"/>
                      </w:rPr>
                    </w:pPr>
                  </w:p>
                  <w:p w14:paraId="6542BA64" w14:textId="77777777" w:rsidR="001C4689" w:rsidRDefault="001C4689" w:rsidP="00673D81">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14:paraId="4BF56E3C" w14:textId="77777777" w:rsidR="001C4689" w:rsidRPr="002B6128" w:rsidRDefault="001C4689" w:rsidP="00673D81">
                    <w:pPr>
                      <w:ind w:right="-70"/>
                      <w:jc w:val="center"/>
                      <w:rPr>
                        <w:sz w:val="23"/>
                        <w:szCs w:val="23"/>
                      </w:rPr>
                    </w:pPr>
                    <w:r w:rsidRPr="002B6128">
                      <w:rPr>
                        <w:sz w:val="23"/>
                        <w:szCs w:val="23"/>
                      </w:rPr>
                      <w:t>г. Нижний Новгород</w:t>
                    </w:r>
                  </w:p>
                  <w:p w14:paraId="2192E0D2" w14:textId="77777777" w:rsidR="001C4689" w:rsidRDefault="001C4689" w:rsidP="00276416">
                    <w:pPr>
                      <w:ind w:right="-70"/>
                      <w:rPr>
                        <w:sz w:val="20"/>
                      </w:rPr>
                    </w:pPr>
                  </w:p>
                  <w:p w14:paraId="1AC796C8" w14:textId="77777777" w:rsidR="001C4689" w:rsidRPr="001772E6" w:rsidRDefault="001C4689" w:rsidP="00040D26">
                    <w:pPr>
                      <w:ind w:right="-70"/>
                      <w:jc w:val="center"/>
                      <w:rPr>
                        <w:sz w:val="14"/>
                        <w:szCs w:val="14"/>
                      </w:rPr>
                    </w:pPr>
                  </w:p>
                  <w:p w14:paraId="75F03CDC" w14:textId="77777777" w:rsidR="001C4689" w:rsidRDefault="001C4689" w:rsidP="00040D26">
                    <w:pPr>
                      <w:ind w:right="-70"/>
                    </w:pPr>
                    <w:r>
                      <w:rPr>
                        <w:szCs w:val="28"/>
                      </w:rPr>
                      <w:t xml:space="preserve">             </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5EE2"/>
    <w:multiLevelType w:val="hybridMultilevel"/>
    <w:tmpl w:val="F402AA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A9C2826"/>
    <w:multiLevelType w:val="hybridMultilevel"/>
    <w:tmpl w:val="32B6D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4A5356"/>
    <w:multiLevelType w:val="hybridMultilevel"/>
    <w:tmpl w:val="06C2A9DA"/>
    <w:lvl w:ilvl="0" w:tplc="1522FCF6">
      <w:start w:val="1"/>
      <w:numFmt w:val="decimal"/>
      <w:lvlText w:val="%1."/>
      <w:lvlJc w:val="left"/>
      <w:pPr>
        <w:ind w:left="1185" w:hanging="82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D490F29"/>
    <w:multiLevelType w:val="hybridMultilevel"/>
    <w:tmpl w:val="CA968AF0"/>
    <w:lvl w:ilvl="0" w:tplc="D27C7674">
      <w:start w:val="1"/>
      <w:numFmt w:val="decimal"/>
      <w:lvlText w:val="%1."/>
      <w:lvlJc w:val="left"/>
      <w:pPr>
        <w:ind w:left="1098" w:hanging="39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320E00A6"/>
    <w:multiLevelType w:val="hybridMultilevel"/>
    <w:tmpl w:val="5B7ACBC4"/>
    <w:lvl w:ilvl="0" w:tplc="07B875D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40F5405D"/>
    <w:multiLevelType w:val="hybridMultilevel"/>
    <w:tmpl w:val="86FAC484"/>
    <w:lvl w:ilvl="0" w:tplc="CDA4B4AA">
      <w:numFmt w:val="bullet"/>
      <w:lvlText w:val=""/>
      <w:lvlJc w:val="left"/>
      <w:pPr>
        <w:ind w:left="900" w:hanging="360"/>
      </w:pPr>
      <w:rPr>
        <w:rFonts w:ascii="Symbol" w:eastAsia="Times New Roman"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4AA15388"/>
    <w:multiLevelType w:val="multilevel"/>
    <w:tmpl w:val="0B2A994E"/>
    <w:lvl w:ilvl="0">
      <w:start w:val="1"/>
      <w:numFmt w:val="decimal"/>
      <w:lvlText w:val="%1."/>
      <w:lvlJc w:val="left"/>
      <w:pPr>
        <w:ind w:left="720" w:hanging="360"/>
      </w:pPr>
      <w:rPr>
        <w:rFonts w:cs="Times New Roman" w:hint="default"/>
      </w:rPr>
    </w:lvl>
    <w:lvl w:ilvl="1">
      <w:start w:val="4"/>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5D8A417D"/>
    <w:multiLevelType w:val="multilevel"/>
    <w:tmpl w:val="0E846422"/>
    <w:lvl w:ilvl="0">
      <w:start w:val="4"/>
      <w:numFmt w:val="decimal"/>
      <w:lvlText w:val="%1."/>
      <w:lvlJc w:val="left"/>
      <w:pPr>
        <w:ind w:left="360" w:hanging="360"/>
      </w:pPr>
      <w:rPr>
        <w:rFonts w:cs="Times New Roman" w:hint="default"/>
      </w:rPr>
    </w:lvl>
    <w:lvl w:ilvl="1">
      <w:start w:val="4"/>
      <w:numFmt w:val="decimal"/>
      <w:lvlText w:val="%1.%2."/>
      <w:lvlJc w:val="left"/>
      <w:pPr>
        <w:ind w:left="1136" w:hanging="360"/>
      </w:pPr>
      <w:rPr>
        <w:rFonts w:cs="Times New Roman" w:hint="default"/>
      </w:rPr>
    </w:lvl>
    <w:lvl w:ilvl="2">
      <w:start w:val="1"/>
      <w:numFmt w:val="decimal"/>
      <w:lvlText w:val="%1.%2.%3."/>
      <w:lvlJc w:val="left"/>
      <w:pPr>
        <w:ind w:left="2272" w:hanging="720"/>
      </w:pPr>
      <w:rPr>
        <w:rFonts w:cs="Times New Roman" w:hint="default"/>
      </w:rPr>
    </w:lvl>
    <w:lvl w:ilvl="3">
      <w:start w:val="1"/>
      <w:numFmt w:val="decimal"/>
      <w:lvlText w:val="%1.%2.%3.%4."/>
      <w:lvlJc w:val="left"/>
      <w:pPr>
        <w:ind w:left="3048" w:hanging="720"/>
      </w:pPr>
      <w:rPr>
        <w:rFonts w:cs="Times New Roman" w:hint="default"/>
      </w:rPr>
    </w:lvl>
    <w:lvl w:ilvl="4">
      <w:start w:val="1"/>
      <w:numFmt w:val="decimal"/>
      <w:lvlText w:val="%1.%2.%3.%4.%5."/>
      <w:lvlJc w:val="left"/>
      <w:pPr>
        <w:ind w:left="4184" w:hanging="1080"/>
      </w:pPr>
      <w:rPr>
        <w:rFonts w:cs="Times New Roman" w:hint="default"/>
      </w:rPr>
    </w:lvl>
    <w:lvl w:ilvl="5">
      <w:start w:val="1"/>
      <w:numFmt w:val="decimal"/>
      <w:lvlText w:val="%1.%2.%3.%4.%5.%6."/>
      <w:lvlJc w:val="left"/>
      <w:pPr>
        <w:ind w:left="4960" w:hanging="1080"/>
      </w:pPr>
      <w:rPr>
        <w:rFonts w:cs="Times New Roman" w:hint="default"/>
      </w:rPr>
    </w:lvl>
    <w:lvl w:ilvl="6">
      <w:start w:val="1"/>
      <w:numFmt w:val="decimal"/>
      <w:lvlText w:val="%1.%2.%3.%4.%5.%6.%7."/>
      <w:lvlJc w:val="left"/>
      <w:pPr>
        <w:ind w:left="5736" w:hanging="1080"/>
      </w:pPr>
      <w:rPr>
        <w:rFonts w:cs="Times New Roman" w:hint="default"/>
      </w:rPr>
    </w:lvl>
    <w:lvl w:ilvl="7">
      <w:start w:val="1"/>
      <w:numFmt w:val="decimal"/>
      <w:lvlText w:val="%1.%2.%3.%4.%5.%6.%7.%8."/>
      <w:lvlJc w:val="left"/>
      <w:pPr>
        <w:ind w:left="6872" w:hanging="1440"/>
      </w:pPr>
      <w:rPr>
        <w:rFonts w:cs="Times New Roman" w:hint="default"/>
      </w:rPr>
    </w:lvl>
    <w:lvl w:ilvl="8">
      <w:start w:val="1"/>
      <w:numFmt w:val="decimal"/>
      <w:lvlText w:val="%1.%2.%3.%4.%5.%6.%7.%8.%9."/>
      <w:lvlJc w:val="left"/>
      <w:pPr>
        <w:ind w:left="7648" w:hanging="1440"/>
      </w:pPr>
      <w:rPr>
        <w:rFonts w:cs="Times New Roman" w:hint="default"/>
      </w:rPr>
    </w:lvl>
  </w:abstractNum>
  <w:abstractNum w:abstractNumId="8" w15:restartNumberingAfterBreak="0">
    <w:nsid w:val="721D1179"/>
    <w:multiLevelType w:val="hybridMultilevel"/>
    <w:tmpl w:val="D5D4E876"/>
    <w:lvl w:ilvl="0" w:tplc="CBA2B832">
      <w:numFmt w:val="bullet"/>
      <w:lvlText w:val=""/>
      <w:lvlJc w:val="left"/>
      <w:pPr>
        <w:ind w:left="786" w:hanging="360"/>
      </w:pPr>
      <w:rPr>
        <w:rFonts w:ascii="Symbol" w:eastAsia="Times New Roman"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16cid:durableId="1732384364">
    <w:abstractNumId w:val="3"/>
  </w:num>
  <w:num w:numId="2" w16cid:durableId="363022710">
    <w:abstractNumId w:val="6"/>
  </w:num>
  <w:num w:numId="3" w16cid:durableId="1524901459">
    <w:abstractNumId w:val="4"/>
  </w:num>
  <w:num w:numId="4" w16cid:durableId="177700062">
    <w:abstractNumId w:val="7"/>
  </w:num>
  <w:num w:numId="5" w16cid:durableId="1171918827">
    <w:abstractNumId w:val="2"/>
  </w:num>
  <w:num w:numId="6" w16cid:durableId="1481535168">
    <w:abstractNumId w:val="0"/>
  </w:num>
  <w:num w:numId="7" w16cid:durableId="1580021506">
    <w:abstractNumId w:val="5"/>
  </w:num>
  <w:num w:numId="8" w16cid:durableId="1467430360">
    <w:abstractNumId w:val="8"/>
  </w:num>
  <w:num w:numId="9" w16cid:durableId="1559434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B67"/>
    <w:rsid w:val="00000EE4"/>
    <w:rsid w:val="00002B26"/>
    <w:rsid w:val="00002C38"/>
    <w:rsid w:val="00003C40"/>
    <w:rsid w:val="00004362"/>
    <w:rsid w:val="000043DE"/>
    <w:rsid w:val="00004422"/>
    <w:rsid w:val="0000465C"/>
    <w:rsid w:val="00005CF1"/>
    <w:rsid w:val="000061D8"/>
    <w:rsid w:val="0000703E"/>
    <w:rsid w:val="000074BC"/>
    <w:rsid w:val="00010144"/>
    <w:rsid w:val="000107E6"/>
    <w:rsid w:val="000113AA"/>
    <w:rsid w:val="000115ED"/>
    <w:rsid w:val="00011AE5"/>
    <w:rsid w:val="00012429"/>
    <w:rsid w:val="000150C8"/>
    <w:rsid w:val="000153AB"/>
    <w:rsid w:val="000162FE"/>
    <w:rsid w:val="00020271"/>
    <w:rsid w:val="00020DDA"/>
    <w:rsid w:val="0002168F"/>
    <w:rsid w:val="000224C4"/>
    <w:rsid w:val="00023F65"/>
    <w:rsid w:val="000242A1"/>
    <w:rsid w:val="00024547"/>
    <w:rsid w:val="000270AA"/>
    <w:rsid w:val="000309A5"/>
    <w:rsid w:val="00031276"/>
    <w:rsid w:val="0003282C"/>
    <w:rsid w:val="0003285C"/>
    <w:rsid w:val="00032C10"/>
    <w:rsid w:val="00032D44"/>
    <w:rsid w:val="0003319D"/>
    <w:rsid w:val="000337CB"/>
    <w:rsid w:val="000340F4"/>
    <w:rsid w:val="00034834"/>
    <w:rsid w:val="00034BD0"/>
    <w:rsid w:val="000356C3"/>
    <w:rsid w:val="0003713A"/>
    <w:rsid w:val="00037A13"/>
    <w:rsid w:val="00037C86"/>
    <w:rsid w:val="00040D26"/>
    <w:rsid w:val="0004213C"/>
    <w:rsid w:val="000427B9"/>
    <w:rsid w:val="00042DB5"/>
    <w:rsid w:val="00042EE3"/>
    <w:rsid w:val="00044C84"/>
    <w:rsid w:val="000450F5"/>
    <w:rsid w:val="000456BC"/>
    <w:rsid w:val="0004612F"/>
    <w:rsid w:val="00050261"/>
    <w:rsid w:val="00050275"/>
    <w:rsid w:val="000504CE"/>
    <w:rsid w:val="000510BD"/>
    <w:rsid w:val="000510F2"/>
    <w:rsid w:val="00052063"/>
    <w:rsid w:val="00052FD5"/>
    <w:rsid w:val="0005354A"/>
    <w:rsid w:val="000536DE"/>
    <w:rsid w:val="0005384D"/>
    <w:rsid w:val="00054152"/>
    <w:rsid w:val="00054BEC"/>
    <w:rsid w:val="00056E1C"/>
    <w:rsid w:val="0006180D"/>
    <w:rsid w:val="00062072"/>
    <w:rsid w:val="000631CC"/>
    <w:rsid w:val="000641E6"/>
    <w:rsid w:val="00065440"/>
    <w:rsid w:val="00065525"/>
    <w:rsid w:val="000658D5"/>
    <w:rsid w:val="00065CC1"/>
    <w:rsid w:val="00066193"/>
    <w:rsid w:val="00067D08"/>
    <w:rsid w:val="0007036C"/>
    <w:rsid w:val="000706C7"/>
    <w:rsid w:val="00071D2C"/>
    <w:rsid w:val="00071F83"/>
    <w:rsid w:val="0007221F"/>
    <w:rsid w:val="0007340B"/>
    <w:rsid w:val="00073CCD"/>
    <w:rsid w:val="00073FF7"/>
    <w:rsid w:val="0007435F"/>
    <w:rsid w:val="00076EC9"/>
    <w:rsid w:val="000778E0"/>
    <w:rsid w:val="00077FE3"/>
    <w:rsid w:val="00080513"/>
    <w:rsid w:val="000810D0"/>
    <w:rsid w:val="0008132B"/>
    <w:rsid w:val="00083BB5"/>
    <w:rsid w:val="00084124"/>
    <w:rsid w:val="000848D5"/>
    <w:rsid w:val="0008508F"/>
    <w:rsid w:val="0008547A"/>
    <w:rsid w:val="000857DE"/>
    <w:rsid w:val="00086047"/>
    <w:rsid w:val="00086472"/>
    <w:rsid w:val="00086839"/>
    <w:rsid w:val="00086F1B"/>
    <w:rsid w:val="00087708"/>
    <w:rsid w:val="00091356"/>
    <w:rsid w:val="00091751"/>
    <w:rsid w:val="00091997"/>
    <w:rsid w:val="00091B82"/>
    <w:rsid w:val="00091D76"/>
    <w:rsid w:val="0009350A"/>
    <w:rsid w:val="00093CC1"/>
    <w:rsid w:val="000955BE"/>
    <w:rsid w:val="00096230"/>
    <w:rsid w:val="00096454"/>
    <w:rsid w:val="00096FB7"/>
    <w:rsid w:val="00097298"/>
    <w:rsid w:val="000A031E"/>
    <w:rsid w:val="000A46B0"/>
    <w:rsid w:val="000A5127"/>
    <w:rsid w:val="000A6524"/>
    <w:rsid w:val="000A7F91"/>
    <w:rsid w:val="000B3578"/>
    <w:rsid w:val="000B3E1B"/>
    <w:rsid w:val="000B3F02"/>
    <w:rsid w:val="000B5712"/>
    <w:rsid w:val="000B5765"/>
    <w:rsid w:val="000B60FE"/>
    <w:rsid w:val="000B6E70"/>
    <w:rsid w:val="000B73AB"/>
    <w:rsid w:val="000C037E"/>
    <w:rsid w:val="000C1417"/>
    <w:rsid w:val="000C2769"/>
    <w:rsid w:val="000C396F"/>
    <w:rsid w:val="000C3974"/>
    <w:rsid w:val="000C3C3C"/>
    <w:rsid w:val="000C3D38"/>
    <w:rsid w:val="000C3EA3"/>
    <w:rsid w:val="000C4F69"/>
    <w:rsid w:val="000C6826"/>
    <w:rsid w:val="000C6DA3"/>
    <w:rsid w:val="000C7621"/>
    <w:rsid w:val="000D034E"/>
    <w:rsid w:val="000D066A"/>
    <w:rsid w:val="000D0F61"/>
    <w:rsid w:val="000D3053"/>
    <w:rsid w:val="000D34B2"/>
    <w:rsid w:val="000D436B"/>
    <w:rsid w:val="000D56A1"/>
    <w:rsid w:val="000D5948"/>
    <w:rsid w:val="000D5B58"/>
    <w:rsid w:val="000D5C79"/>
    <w:rsid w:val="000D64FE"/>
    <w:rsid w:val="000D6E21"/>
    <w:rsid w:val="000D7728"/>
    <w:rsid w:val="000D786B"/>
    <w:rsid w:val="000E0AA0"/>
    <w:rsid w:val="000E1B09"/>
    <w:rsid w:val="000E2107"/>
    <w:rsid w:val="000E3396"/>
    <w:rsid w:val="000E3AA1"/>
    <w:rsid w:val="000E3BB5"/>
    <w:rsid w:val="000E4076"/>
    <w:rsid w:val="000E416A"/>
    <w:rsid w:val="000E456D"/>
    <w:rsid w:val="000E4674"/>
    <w:rsid w:val="000E51AA"/>
    <w:rsid w:val="000E5C37"/>
    <w:rsid w:val="000E65EB"/>
    <w:rsid w:val="000F00EE"/>
    <w:rsid w:val="000F174E"/>
    <w:rsid w:val="000F179A"/>
    <w:rsid w:val="000F2BCE"/>
    <w:rsid w:val="000F3A04"/>
    <w:rsid w:val="000F3C08"/>
    <w:rsid w:val="000F5820"/>
    <w:rsid w:val="000F5E13"/>
    <w:rsid w:val="000F65F8"/>
    <w:rsid w:val="000F7B5C"/>
    <w:rsid w:val="0010141B"/>
    <w:rsid w:val="00101880"/>
    <w:rsid w:val="00101F58"/>
    <w:rsid w:val="00102031"/>
    <w:rsid w:val="0010244A"/>
    <w:rsid w:val="0010360C"/>
    <w:rsid w:val="0010362E"/>
    <w:rsid w:val="00104EBD"/>
    <w:rsid w:val="00105359"/>
    <w:rsid w:val="001109D8"/>
    <w:rsid w:val="00112630"/>
    <w:rsid w:val="00112719"/>
    <w:rsid w:val="00113436"/>
    <w:rsid w:val="00114A0B"/>
    <w:rsid w:val="00116BCE"/>
    <w:rsid w:val="00117346"/>
    <w:rsid w:val="00120470"/>
    <w:rsid w:val="00120665"/>
    <w:rsid w:val="00124906"/>
    <w:rsid w:val="001249F9"/>
    <w:rsid w:val="00124DC6"/>
    <w:rsid w:val="00126EF4"/>
    <w:rsid w:val="0012704C"/>
    <w:rsid w:val="00130B52"/>
    <w:rsid w:val="00130C1A"/>
    <w:rsid w:val="00130EFC"/>
    <w:rsid w:val="00131FCF"/>
    <w:rsid w:val="0013218E"/>
    <w:rsid w:val="001323DD"/>
    <w:rsid w:val="00134510"/>
    <w:rsid w:val="001348C5"/>
    <w:rsid w:val="0013500F"/>
    <w:rsid w:val="001352A1"/>
    <w:rsid w:val="00136932"/>
    <w:rsid w:val="00136B4A"/>
    <w:rsid w:val="001378C1"/>
    <w:rsid w:val="00140DF9"/>
    <w:rsid w:val="00140EA9"/>
    <w:rsid w:val="001414AC"/>
    <w:rsid w:val="001420CD"/>
    <w:rsid w:val="00142382"/>
    <w:rsid w:val="001423F5"/>
    <w:rsid w:val="00142B06"/>
    <w:rsid w:val="00142C45"/>
    <w:rsid w:val="00143421"/>
    <w:rsid w:val="00143A79"/>
    <w:rsid w:val="001451F4"/>
    <w:rsid w:val="00145D42"/>
    <w:rsid w:val="00146750"/>
    <w:rsid w:val="00146D40"/>
    <w:rsid w:val="00147B06"/>
    <w:rsid w:val="001501DC"/>
    <w:rsid w:val="001509C9"/>
    <w:rsid w:val="00150D5F"/>
    <w:rsid w:val="00151C04"/>
    <w:rsid w:val="001536E8"/>
    <w:rsid w:val="00153921"/>
    <w:rsid w:val="00154CA3"/>
    <w:rsid w:val="00155407"/>
    <w:rsid w:val="00155782"/>
    <w:rsid w:val="00155AB6"/>
    <w:rsid w:val="00156185"/>
    <w:rsid w:val="001565BE"/>
    <w:rsid w:val="00156FD2"/>
    <w:rsid w:val="00160550"/>
    <w:rsid w:val="0016188A"/>
    <w:rsid w:val="001645F5"/>
    <w:rsid w:val="00164601"/>
    <w:rsid w:val="001648CF"/>
    <w:rsid w:val="00164DF8"/>
    <w:rsid w:val="001667AC"/>
    <w:rsid w:val="00166B2F"/>
    <w:rsid w:val="001674B6"/>
    <w:rsid w:val="0016751E"/>
    <w:rsid w:val="00170251"/>
    <w:rsid w:val="0017032A"/>
    <w:rsid w:val="001710F5"/>
    <w:rsid w:val="00171C16"/>
    <w:rsid w:val="00172DF3"/>
    <w:rsid w:val="00173B38"/>
    <w:rsid w:val="001745C1"/>
    <w:rsid w:val="001746C9"/>
    <w:rsid w:val="00174720"/>
    <w:rsid w:val="001749D1"/>
    <w:rsid w:val="00174F65"/>
    <w:rsid w:val="00175057"/>
    <w:rsid w:val="00176A49"/>
    <w:rsid w:val="001772E6"/>
    <w:rsid w:val="001773B5"/>
    <w:rsid w:val="001774CA"/>
    <w:rsid w:val="00177564"/>
    <w:rsid w:val="00177B5D"/>
    <w:rsid w:val="001810D5"/>
    <w:rsid w:val="001810F8"/>
    <w:rsid w:val="00182359"/>
    <w:rsid w:val="00183255"/>
    <w:rsid w:val="00184CE1"/>
    <w:rsid w:val="0018529C"/>
    <w:rsid w:val="00185546"/>
    <w:rsid w:val="00186F92"/>
    <w:rsid w:val="001873D4"/>
    <w:rsid w:val="00187A01"/>
    <w:rsid w:val="00187A71"/>
    <w:rsid w:val="00187AD6"/>
    <w:rsid w:val="00187E73"/>
    <w:rsid w:val="001906BB"/>
    <w:rsid w:val="00190C1F"/>
    <w:rsid w:val="00191ACC"/>
    <w:rsid w:val="00193770"/>
    <w:rsid w:val="00193F0C"/>
    <w:rsid w:val="0019431F"/>
    <w:rsid w:val="00194EDE"/>
    <w:rsid w:val="00195084"/>
    <w:rsid w:val="001950AC"/>
    <w:rsid w:val="001952BF"/>
    <w:rsid w:val="00195318"/>
    <w:rsid w:val="00196CF2"/>
    <w:rsid w:val="001972E5"/>
    <w:rsid w:val="00197375"/>
    <w:rsid w:val="001978E3"/>
    <w:rsid w:val="001A01C5"/>
    <w:rsid w:val="001A14F9"/>
    <w:rsid w:val="001A338E"/>
    <w:rsid w:val="001A371E"/>
    <w:rsid w:val="001A3B85"/>
    <w:rsid w:val="001A3C0F"/>
    <w:rsid w:val="001A4950"/>
    <w:rsid w:val="001A5FB8"/>
    <w:rsid w:val="001A6556"/>
    <w:rsid w:val="001A77C9"/>
    <w:rsid w:val="001B0311"/>
    <w:rsid w:val="001B03B6"/>
    <w:rsid w:val="001B1E76"/>
    <w:rsid w:val="001B27E4"/>
    <w:rsid w:val="001B4BEC"/>
    <w:rsid w:val="001B4F19"/>
    <w:rsid w:val="001B69D3"/>
    <w:rsid w:val="001B6C9D"/>
    <w:rsid w:val="001C01EC"/>
    <w:rsid w:val="001C1604"/>
    <w:rsid w:val="001C184C"/>
    <w:rsid w:val="001C338C"/>
    <w:rsid w:val="001C35F6"/>
    <w:rsid w:val="001C4689"/>
    <w:rsid w:val="001C4B73"/>
    <w:rsid w:val="001C524A"/>
    <w:rsid w:val="001C55BA"/>
    <w:rsid w:val="001C56C7"/>
    <w:rsid w:val="001C5D26"/>
    <w:rsid w:val="001C5E45"/>
    <w:rsid w:val="001C5F9B"/>
    <w:rsid w:val="001C701A"/>
    <w:rsid w:val="001C7965"/>
    <w:rsid w:val="001D06AF"/>
    <w:rsid w:val="001D07E5"/>
    <w:rsid w:val="001D2328"/>
    <w:rsid w:val="001D263C"/>
    <w:rsid w:val="001D303E"/>
    <w:rsid w:val="001D3414"/>
    <w:rsid w:val="001D3A4B"/>
    <w:rsid w:val="001D40F4"/>
    <w:rsid w:val="001D42F1"/>
    <w:rsid w:val="001D43E7"/>
    <w:rsid w:val="001D4833"/>
    <w:rsid w:val="001D579B"/>
    <w:rsid w:val="001D5D4E"/>
    <w:rsid w:val="001D6066"/>
    <w:rsid w:val="001D6111"/>
    <w:rsid w:val="001D670D"/>
    <w:rsid w:val="001D692E"/>
    <w:rsid w:val="001D721D"/>
    <w:rsid w:val="001D7376"/>
    <w:rsid w:val="001D7B9F"/>
    <w:rsid w:val="001D7F75"/>
    <w:rsid w:val="001D7FD0"/>
    <w:rsid w:val="001E024D"/>
    <w:rsid w:val="001E0479"/>
    <w:rsid w:val="001E1142"/>
    <w:rsid w:val="001E2250"/>
    <w:rsid w:val="001E2C7F"/>
    <w:rsid w:val="001E4057"/>
    <w:rsid w:val="001E4BCA"/>
    <w:rsid w:val="001E5459"/>
    <w:rsid w:val="001E56B6"/>
    <w:rsid w:val="001E5C1C"/>
    <w:rsid w:val="001E6752"/>
    <w:rsid w:val="001E6EA9"/>
    <w:rsid w:val="001F0640"/>
    <w:rsid w:val="001F0AAC"/>
    <w:rsid w:val="001F1EF4"/>
    <w:rsid w:val="001F2916"/>
    <w:rsid w:val="001F4501"/>
    <w:rsid w:val="001F49D5"/>
    <w:rsid w:val="001F73F2"/>
    <w:rsid w:val="001F7C23"/>
    <w:rsid w:val="0020073D"/>
    <w:rsid w:val="0020205D"/>
    <w:rsid w:val="0020311F"/>
    <w:rsid w:val="00204172"/>
    <w:rsid w:val="0020444D"/>
    <w:rsid w:val="0020505B"/>
    <w:rsid w:val="0020522B"/>
    <w:rsid w:val="00205BE6"/>
    <w:rsid w:val="00206822"/>
    <w:rsid w:val="00206D6F"/>
    <w:rsid w:val="00207AE1"/>
    <w:rsid w:val="002100ED"/>
    <w:rsid w:val="00210FE8"/>
    <w:rsid w:val="00211DF1"/>
    <w:rsid w:val="00212EEC"/>
    <w:rsid w:val="002138A8"/>
    <w:rsid w:val="0021396D"/>
    <w:rsid w:val="0021466F"/>
    <w:rsid w:val="002165E3"/>
    <w:rsid w:val="0021757A"/>
    <w:rsid w:val="002175D4"/>
    <w:rsid w:val="0022015C"/>
    <w:rsid w:val="00220928"/>
    <w:rsid w:val="0022190C"/>
    <w:rsid w:val="00221FC9"/>
    <w:rsid w:val="002234AA"/>
    <w:rsid w:val="00223530"/>
    <w:rsid w:val="00224830"/>
    <w:rsid w:val="00225652"/>
    <w:rsid w:val="00225B9D"/>
    <w:rsid w:val="00227E1B"/>
    <w:rsid w:val="00230285"/>
    <w:rsid w:val="002309EB"/>
    <w:rsid w:val="0023116A"/>
    <w:rsid w:val="002329B2"/>
    <w:rsid w:val="00233EE6"/>
    <w:rsid w:val="00235229"/>
    <w:rsid w:val="0023570C"/>
    <w:rsid w:val="00235C41"/>
    <w:rsid w:val="00235D0B"/>
    <w:rsid w:val="00236863"/>
    <w:rsid w:val="00237155"/>
    <w:rsid w:val="00237404"/>
    <w:rsid w:val="00240A32"/>
    <w:rsid w:val="00240C0E"/>
    <w:rsid w:val="00241D87"/>
    <w:rsid w:val="002426D1"/>
    <w:rsid w:val="0024655F"/>
    <w:rsid w:val="002465AE"/>
    <w:rsid w:val="00246604"/>
    <w:rsid w:val="002466B4"/>
    <w:rsid w:val="002505C9"/>
    <w:rsid w:val="00250BD0"/>
    <w:rsid w:val="0025168F"/>
    <w:rsid w:val="00251A68"/>
    <w:rsid w:val="00251D08"/>
    <w:rsid w:val="00251D27"/>
    <w:rsid w:val="002523C5"/>
    <w:rsid w:val="00252823"/>
    <w:rsid w:val="00252CBC"/>
    <w:rsid w:val="00252D0D"/>
    <w:rsid w:val="002535AE"/>
    <w:rsid w:val="00253EC6"/>
    <w:rsid w:val="0025431A"/>
    <w:rsid w:val="0025461E"/>
    <w:rsid w:val="00254A63"/>
    <w:rsid w:val="002550AC"/>
    <w:rsid w:val="0025534D"/>
    <w:rsid w:val="002575D5"/>
    <w:rsid w:val="0026018C"/>
    <w:rsid w:val="00260BCA"/>
    <w:rsid w:val="00260E76"/>
    <w:rsid w:val="00261BEB"/>
    <w:rsid w:val="00261DB4"/>
    <w:rsid w:val="00262CFC"/>
    <w:rsid w:val="00263055"/>
    <w:rsid w:val="0026323E"/>
    <w:rsid w:val="00263858"/>
    <w:rsid w:val="00263872"/>
    <w:rsid w:val="00264905"/>
    <w:rsid w:val="00264A08"/>
    <w:rsid w:val="00267132"/>
    <w:rsid w:val="0027027A"/>
    <w:rsid w:val="00270CEE"/>
    <w:rsid w:val="00273221"/>
    <w:rsid w:val="002732ED"/>
    <w:rsid w:val="002736C4"/>
    <w:rsid w:val="0027397D"/>
    <w:rsid w:val="0027399D"/>
    <w:rsid w:val="00273FCA"/>
    <w:rsid w:val="002742F4"/>
    <w:rsid w:val="002755CB"/>
    <w:rsid w:val="00276416"/>
    <w:rsid w:val="002769AE"/>
    <w:rsid w:val="00276A77"/>
    <w:rsid w:val="00276D12"/>
    <w:rsid w:val="00276D28"/>
    <w:rsid w:val="002770C4"/>
    <w:rsid w:val="00277B70"/>
    <w:rsid w:val="0028032C"/>
    <w:rsid w:val="002822B5"/>
    <w:rsid w:val="002824E5"/>
    <w:rsid w:val="00282587"/>
    <w:rsid w:val="0028304F"/>
    <w:rsid w:val="0028400D"/>
    <w:rsid w:val="00284EB0"/>
    <w:rsid w:val="00285B3B"/>
    <w:rsid w:val="00285B78"/>
    <w:rsid w:val="00286D00"/>
    <w:rsid w:val="00286F33"/>
    <w:rsid w:val="00286F89"/>
    <w:rsid w:val="00287753"/>
    <w:rsid w:val="00287F60"/>
    <w:rsid w:val="002904AF"/>
    <w:rsid w:val="00290E3E"/>
    <w:rsid w:val="00291F65"/>
    <w:rsid w:val="00291FD5"/>
    <w:rsid w:val="0029254A"/>
    <w:rsid w:val="002925F7"/>
    <w:rsid w:val="00293AB1"/>
    <w:rsid w:val="00295C5E"/>
    <w:rsid w:val="00297599"/>
    <w:rsid w:val="002975C2"/>
    <w:rsid w:val="002975CF"/>
    <w:rsid w:val="002A01A3"/>
    <w:rsid w:val="002A0F01"/>
    <w:rsid w:val="002A1525"/>
    <w:rsid w:val="002A2504"/>
    <w:rsid w:val="002A252B"/>
    <w:rsid w:val="002A31D0"/>
    <w:rsid w:val="002A3F15"/>
    <w:rsid w:val="002A5ECB"/>
    <w:rsid w:val="002B1274"/>
    <w:rsid w:val="002B12E7"/>
    <w:rsid w:val="002B18C2"/>
    <w:rsid w:val="002B1D4F"/>
    <w:rsid w:val="002B2B4E"/>
    <w:rsid w:val="002B2BD0"/>
    <w:rsid w:val="002B5FF7"/>
    <w:rsid w:val="002B6128"/>
    <w:rsid w:val="002B7A21"/>
    <w:rsid w:val="002C0ADD"/>
    <w:rsid w:val="002C0F07"/>
    <w:rsid w:val="002C130B"/>
    <w:rsid w:val="002C29DD"/>
    <w:rsid w:val="002C4FB7"/>
    <w:rsid w:val="002C57B4"/>
    <w:rsid w:val="002C6567"/>
    <w:rsid w:val="002C79CA"/>
    <w:rsid w:val="002D106B"/>
    <w:rsid w:val="002D147B"/>
    <w:rsid w:val="002D1A2E"/>
    <w:rsid w:val="002D2581"/>
    <w:rsid w:val="002D2B00"/>
    <w:rsid w:val="002D2B8D"/>
    <w:rsid w:val="002D3327"/>
    <w:rsid w:val="002D3D88"/>
    <w:rsid w:val="002D3DA3"/>
    <w:rsid w:val="002D3DB3"/>
    <w:rsid w:val="002D4731"/>
    <w:rsid w:val="002D4D1B"/>
    <w:rsid w:val="002D5698"/>
    <w:rsid w:val="002D5AB6"/>
    <w:rsid w:val="002D5CF5"/>
    <w:rsid w:val="002D66A1"/>
    <w:rsid w:val="002D6C2C"/>
    <w:rsid w:val="002D6CC9"/>
    <w:rsid w:val="002D6E35"/>
    <w:rsid w:val="002D730E"/>
    <w:rsid w:val="002D7468"/>
    <w:rsid w:val="002D7F61"/>
    <w:rsid w:val="002E0075"/>
    <w:rsid w:val="002E05CB"/>
    <w:rsid w:val="002E05DC"/>
    <w:rsid w:val="002E0940"/>
    <w:rsid w:val="002E0BB4"/>
    <w:rsid w:val="002E2A5D"/>
    <w:rsid w:val="002E3088"/>
    <w:rsid w:val="002E365C"/>
    <w:rsid w:val="002E422A"/>
    <w:rsid w:val="002E4BFF"/>
    <w:rsid w:val="002E4C8C"/>
    <w:rsid w:val="002E4E1D"/>
    <w:rsid w:val="002E5543"/>
    <w:rsid w:val="002E6031"/>
    <w:rsid w:val="002E6602"/>
    <w:rsid w:val="002E72FE"/>
    <w:rsid w:val="002E7C7A"/>
    <w:rsid w:val="002F013F"/>
    <w:rsid w:val="002F116F"/>
    <w:rsid w:val="002F1F2E"/>
    <w:rsid w:val="002F24DD"/>
    <w:rsid w:val="002F45B6"/>
    <w:rsid w:val="002F696E"/>
    <w:rsid w:val="002F7A27"/>
    <w:rsid w:val="00300835"/>
    <w:rsid w:val="00300875"/>
    <w:rsid w:val="003012EC"/>
    <w:rsid w:val="003014F7"/>
    <w:rsid w:val="00301D68"/>
    <w:rsid w:val="003022DC"/>
    <w:rsid w:val="00302E53"/>
    <w:rsid w:val="00303006"/>
    <w:rsid w:val="00303385"/>
    <w:rsid w:val="00303A78"/>
    <w:rsid w:val="00304F34"/>
    <w:rsid w:val="00306722"/>
    <w:rsid w:val="00307408"/>
    <w:rsid w:val="0030767B"/>
    <w:rsid w:val="0030771C"/>
    <w:rsid w:val="003111FB"/>
    <w:rsid w:val="00311279"/>
    <w:rsid w:val="00311A89"/>
    <w:rsid w:val="00311E06"/>
    <w:rsid w:val="00312C55"/>
    <w:rsid w:val="00313951"/>
    <w:rsid w:val="00313EC8"/>
    <w:rsid w:val="00314409"/>
    <w:rsid w:val="00314862"/>
    <w:rsid w:val="0031545F"/>
    <w:rsid w:val="00315AC0"/>
    <w:rsid w:val="0031766A"/>
    <w:rsid w:val="003178AD"/>
    <w:rsid w:val="00317DE9"/>
    <w:rsid w:val="00324027"/>
    <w:rsid w:val="0032603D"/>
    <w:rsid w:val="003261A7"/>
    <w:rsid w:val="0032691C"/>
    <w:rsid w:val="00326FAF"/>
    <w:rsid w:val="00327409"/>
    <w:rsid w:val="0032781A"/>
    <w:rsid w:val="00327E3B"/>
    <w:rsid w:val="00327FBC"/>
    <w:rsid w:val="00330050"/>
    <w:rsid w:val="003301C3"/>
    <w:rsid w:val="00330BA2"/>
    <w:rsid w:val="00331095"/>
    <w:rsid w:val="00331406"/>
    <w:rsid w:val="00331ED6"/>
    <w:rsid w:val="003324D8"/>
    <w:rsid w:val="00333F92"/>
    <w:rsid w:val="00334F7C"/>
    <w:rsid w:val="00336F49"/>
    <w:rsid w:val="00337EF9"/>
    <w:rsid w:val="003400C4"/>
    <w:rsid w:val="00341818"/>
    <w:rsid w:val="0034258D"/>
    <w:rsid w:val="00342ECE"/>
    <w:rsid w:val="003436A2"/>
    <w:rsid w:val="003436B4"/>
    <w:rsid w:val="00344AA1"/>
    <w:rsid w:val="00344CFC"/>
    <w:rsid w:val="003461D8"/>
    <w:rsid w:val="003465FA"/>
    <w:rsid w:val="0034666B"/>
    <w:rsid w:val="003503C1"/>
    <w:rsid w:val="00351425"/>
    <w:rsid w:val="00351A43"/>
    <w:rsid w:val="00351B1E"/>
    <w:rsid w:val="003549D1"/>
    <w:rsid w:val="00355449"/>
    <w:rsid w:val="00355829"/>
    <w:rsid w:val="00356620"/>
    <w:rsid w:val="00357109"/>
    <w:rsid w:val="00360916"/>
    <w:rsid w:val="00360C38"/>
    <w:rsid w:val="00360FA5"/>
    <w:rsid w:val="00361408"/>
    <w:rsid w:val="00362AD8"/>
    <w:rsid w:val="003632AA"/>
    <w:rsid w:val="00364DC7"/>
    <w:rsid w:val="00365621"/>
    <w:rsid w:val="00365AD4"/>
    <w:rsid w:val="00365B6E"/>
    <w:rsid w:val="00366330"/>
    <w:rsid w:val="00370D4A"/>
    <w:rsid w:val="003710D7"/>
    <w:rsid w:val="003713E3"/>
    <w:rsid w:val="00372B51"/>
    <w:rsid w:val="00372BFD"/>
    <w:rsid w:val="00372E2D"/>
    <w:rsid w:val="00373182"/>
    <w:rsid w:val="00373CB2"/>
    <w:rsid w:val="00373D15"/>
    <w:rsid w:val="00375072"/>
    <w:rsid w:val="00375674"/>
    <w:rsid w:val="00376D53"/>
    <w:rsid w:val="003804EB"/>
    <w:rsid w:val="00380790"/>
    <w:rsid w:val="00380B65"/>
    <w:rsid w:val="00381350"/>
    <w:rsid w:val="00381446"/>
    <w:rsid w:val="00381526"/>
    <w:rsid w:val="003823EF"/>
    <w:rsid w:val="00383DD2"/>
    <w:rsid w:val="00384B94"/>
    <w:rsid w:val="003852AA"/>
    <w:rsid w:val="0038546C"/>
    <w:rsid w:val="003864F7"/>
    <w:rsid w:val="00387C87"/>
    <w:rsid w:val="00387F06"/>
    <w:rsid w:val="0039046B"/>
    <w:rsid w:val="00390D72"/>
    <w:rsid w:val="0039114C"/>
    <w:rsid w:val="00391946"/>
    <w:rsid w:val="003926A1"/>
    <w:rsid w:val="00392C8F"/>
    <w:rsid w:val="003935A7"/>
    <w:rsid w:val="003940B7"/>
    <w:rsid w:val="00394A79"/>
    <w:rsid w:val="00394B8C"/>
    <w:rsid w:val="00394BB7"/>
    <w:rsid w:val="0039593C"/>
    <w:rsid w:val="00395F3F"/>
    <w:rsid w:val="00396D3C"/>
    <w:rsid w:val="00397027"/>
    <w:rsid w:val="00397181"/>
    <w:rsid w:val="003A082E"/>
    <w:rsid w:val="003A114C"/>
    <w:rsid w:val="003A1773"/>
    <w:rsid w:val="003A1AC8"/>
    <w:rsid w:val="003A29C2"/>
    <w:rsid w:val="003A3690"/>
    <w:rsid w:val="003A3C57"/>
    <w:rsid w:val="003A41BD"/>
    <w:rsid w:val="003A5A90"/>
    <w:rsid w:val="003A5C64"/>
    <w:rsid w:val="003A6272"/>
    <w:rsid w:val="003A6CDB"/>
    <w:rsid w:val="003A716C"/>
    <w:rsid w:val="003A7C61"/>
    <w:rsid w:val="003A7FA1"/>
    <w:rsid w:val="003B0096"/>
    <w:rsid w:val="003B0C2F"/>
    <w:rsid w:val="003B137E"/>
    <w:rsid w:val="003B1E85"/>
    <w:rsid w:val="003B1EBF"/>
    <w:rsid w:val="003B241B"/>
    <w:rsid w:val="003B24AE"/>
    <w:rsid w:val="003B34DC"/>
    <w:rsid w:val="003B37F1"/>
    <w:rsid w:val="003B39C7"/>
    <w:rsid w:val="003B55AF"/>
    <w:rsid w:val="003B5EE3"/>
    <w:rsid w:val="003B5F60"/>
    <w:rsid w:val="003B7702"/>
    <w:rsid w:val="003B794B"/>
    <w:rsid w:val="003B7FBA"/>
    <w:rsid w:val="003C00B2"/>
    <w:rsid w:val="003C041A"/>
    <w:rsid w:val="003C1728"/>
    <w:rsid w:val="003C27C4"/>
    <w:rsid w:val="003C37FB"/>
    <w:rsid w:val="003C4DEA"/>
    <w:rsid w:val="003C5134"/>
    <w:rsid w:val="003C58DE"/>
    <w:rsid w:val="003C5D3F"/>
    <w:rsid w:val="003D1614"/>
    <w:rsid w:val="003D2690"/>
    <w:rsid w:val="003D2EB6"/>
    <w:rsid w:val="003D31A3"/>
    <w:rsid w:val="003D3C21"/>
    <w:rsid w:val="003D42B7"/>
    <w:rsid w:val="003D5226"/>
    <w:rsid w:val="003D6483"/>
    <w:rsid w:val="003D6B37"/>
    <w:rsid w:val="003E01AC"/>
    <w:rsid w:val="003E03AD"/>
    <w:rsid w:val="003E2728"/>
    <w:rsid w:val="003E2AC5"/>
    <w:rsid w:val="003E2AD9"/>
    <w:rsid w:val="003E3712"/>
    <w:rsid w:val="003E3B92"/>
    <w:rsid w:val="003E3FD2"/>
    <w:rsid w:val="003E4B79"/>
    <w:rsid w:val="003E5D0F"/>
    <w:rsid w:val="003E5F27"/>
    <w:rsid w:val="003E636C"/>
    <w:rsid w:val="003E79EF"/>
    <w:rsid w:val="003E7C4A"/>
    <w:rsid w:val="003F0199"/>
    <w:rsid w:val="003F033D"/>
    <w:rsid w:val="003F081E"/>
    <w:rsid w:val="003F13DE"/>
    <w:rsid w:val="003F1B0B"/>
    <w:rsid w:val="003F26B6"/>
    <w:rsid w:val="003F2F38"/>
    <w:rsid w:val="003F3486"/>
    <w:rsid w:val="003F3A06"/>
    <w:rsid w:val="003F4275"/>
    <w:rsid w:val="003F44C3"/>
    <w:rsid w:val="003F58D7"/>
    <w:rsid w:val="003F6BAF"/>
    <w:rsid w:val="003F6BD8"/>
    <w:rsid w:val="003F7CA5"/>
    <w:rsid w:val="00400C24"/>
    <w:rsid w:val="00401081"/>
    <w:rsid w:val="0040150E"/>
    <w:rsid w:val="00401777"/>
    <w:rsid w:val="004017C1"/>
    <w:rsid w:val="00401BEE"/>
    <w:rsid w:val="00401D61"/>
    <w:rsid w:val="00403663"/>
    <w:rsid w:val="00404DFA"/>
    <w:rsid w:val="004050BB"/>
    <w:rsid w:val="00405503"/>
    <w:rsid w:val="0040656A"/>
    <w:rsid w:val="00406591"/>
    <w:rsid w:val="0040709F"/>
    <w:rsid w:val="004078A0"/>
    <w:rsid w:val="00407FF3"/>
    <w:rsid w:val="004106A7"/>
    <w:rsid w:val="004108B3"/>
    <w:rsid w:val="004110FA"/>
    <w:rsid w:val="00411B65"/>
    <w:rsid w:val="00411C0F"/>
    <w:rsid w:val="0041405B"/>
    <w:rsid w:val="00414101"/>
    <w:rsid w:val="004145B9"/>
    <w:rsid w:val="00414F53"/>
    <w:rsid w:val="00415A48"/>
    <w:rsid w:val="00415DDF"/>
    <w:rsid w:val="004164EE"/>
    <w:rsid w:val="0041783D"/>
    <w:rsid w:val="00417B00"/>
    <w:rsid w:val="00417B2E"/>
    <w:rsid w:val="00421C24"/>
    <w:rsid w:val="004223C7"/>
    <w:rsid w:val="00423260"/>
    <w:rsid w:val="00423307"/>
    <w:rsid w:val="00423D9A"/>
    <w:rsid w:val="00424166"/>
    <w:rsid w:val="00424F33"/>
    <w:rsid w:val="004314AE"/>
    <w:rsid w:val="004314B2"/>
    <w:rsid w:val="00432F4A"/>
    <w:rsid w:val="00433294"/>
    <w:rsid w:val="004336A4"/>
    <w:rsid w:val="00433788"/>
    <w:rsid w:val="00433863"/>
    <w:rsid w:val="004347D4"/>
    <w:rsid w:val="0043564A"/>
    <w:rsid w:val="0043574E"/>
    <w:rsid w:val="00435CBF"/>
    <w:rsid w:val="0043634C"/>
    <w:rsid w:val="0043697C"/>
    <w:rsid w:val="00440275"/>
    <w:rsid w:val="00441E3C"/>
    <w:rsid w:val="0044223B"/>
    <w:rsid w:val="00442704"/>
    <w:rsid w:val="0044291C"/>
    <w:rsid w:val="00443183"/>
    <w:rsid w:val="004443B1"/>
    <w:rsid w:val="004444FB"/>
    <w:rsid w:val="00444A7D"/>
    <w:rsid w:val="004458F1"/>
    <w:rsid w:val="00445F36"/>
    <w:rsid w:val="00446366"/>
    <w:rsid w:val="004466A1"/>
    <w:rsid w:val="00446DC5"/>
    <w:rsid w:val="004504C9"/>
    <w:rsid w:val="00450A0A"/>
    <w:rsid w:val="00451433"/>
    <w:rsid w:val="004516C1"/>
    <w:rsid w:val="0045335F"/>
    <w:rsid w:val="00453A4D"/>
    <w:rsid w:val="00455185"/>
    <w:rsid w:val="00455A89"/>
    <w:rsid w:val="0045608B"/>
    <w:rsid w:val="004607E2"/>
    <w:rsid w:val="0046184B"/>
    <w:rsid w:val="00461C7E"/>
    <w:rsid w:val="00463426"/>
    <w:rsid w:val="00463F0C"/>
    <w:rsid w:val="004650A8"/>
    <w:rsid w:val="004650F6"/>
    <w:rsid w:val="00465E9A"/>
    <w:rsid w:val="00466AA1"/>
    <w:rsid w:val="00466DBD"/>
    <w:rsid w:val="004670FB"/>
    <w:rsid w:val="00467975"/>
    <w:rsid w:val="00470095"/>
    <w:rsid w:val="00471272"/>
    <w:rsid w:val="00472BEC"/>
    <w:rsid w:val="00473807"/>
    <w:rsid w:val="00473C27"/>
    <w:rsid w:val="004744DD"/>
    <w:rsid w:val="00474C14"/>
    <w:rsid w:val="00475044"/>
    <w:rsid w:val="004757EA"/>
    <w:rsid w:val="00476FFA"/>
    <w:rsid w:val="004771FB"/>
    <w:rsid w:val="00477386"/>
    <w:rsid w:val="0047779A"/>
    <w:rsid w:val="0048249A"/>
    <w:rsid w:val="004837B6"/>
    <w:rsid w:val="0048443F"/>
    <w:rsid w:val="0048553E"/>
    <w:rsid w:val="00486468"/>
    <w:rsid w:val="00491392"/>
    <w:rsid w:val="00491560"/>
    <w:rsid w:val="0049220E"/>
    <w:rsid w:val="00493F0A"/>
    <w:rsid w:val="00494BDB"/>
    <w:rsid w:val="00494C62"/>
    <w:rsid w:val="00494E61"/>
    <w:rsid w:val="00494F81"/>
    <w:rsid w:val="004951A7"/>
    <w:rsid w:val="00495231"/>
    <w:rsid w:val="004952AD"/>
    <w:rsid w:val="00495E2B"/>
    <w:rsid w:val="004964B6"/>
    <w:rsid w:val="004966BA"/>
    <w:rsid w:val="004968EE"/>
    <w:rsid w:val="004A0F0E"/>
    <w:rsid w:val="004A16AD"/>
    <w:rsid w:val="004A1F29"/>
    <w:rsid w:val="004A2DC8"/>
    <w:rsid w:val="004A3C86"/>
    <w:rsid w:val="004A4283"/>
    <w:rsid w:val="004A4FAE"/>
    <w:rsid w:val="004A4FC4"/>
    <w:rsid w:val="004A5CB2"/>
    <w:rsid w:val="004B0371"/>
    <w:rsid w:val="004B1643"/>
    <w:rsid w:val="004B2BBD"/>
    <w:rsid w:val="004B5061"/>
    <w:rsid w:val="004B616C"/>
    <w:rsid w:val="004B6AF8"/>
    <w:rsid w:val="004C05E4"/>
    <w:rsid w:val="004C33BA"/>
    <w:rsid w:val="004C34C3"/>
    <w:rsid w:val="004C3595"/>
    <w:rsid w:val="004C49C9"/>
    <w:rsid w:val="004C4B67"/>
    <w:rsid w:val="004C5876"/>
    <w:rsid w:val="004C5D76"/>
    <w:rsid w:val="004C725D"/>
    <w:rsid w:val="004C740C"/>
    <w:rsid w:val="004C7B64"/>
    <w:rsid w:val="004D0766"/>
    <w:rsid w:val="004D0F34"/>
    <w:rsid w:val="004D214C"/>
    <w:rsid w:val="004D2375"/>
    <w:rsid w:val="004D251C"/>
    <w:rsid w:val="004D3225"/>
    <w:rsid w:val="004D434B"/>
    <w:rsid w:val="004D44AA"/>
    <w:rsid w:val="004D4D5C"/>
    <w:rsid w:val="004D529D"/>
    <w:rsid w:val="004D690C"/>
    <w:rsid w:val="004D6A56"/>
    <w:rsid w:val="004D7278"/>
    <w:rsid w:val="004D75B6"/>
    <w:rsid w:val="004E0D66"/>
    <w:rsid w:val="004E14F0"/>
    <w:rsid w:val="004E2102"/>
    <w:rsid w:val="004E21EA"/>
    <w:rsid w:val="004E334E"/>
    <w:rsid w:val="004E3CB7"/>
    <w:rsid w:val="004E462A"/>
    <w:rsid w:val="004E5E07"/>
    <w:rsid w:val="004E687B"/>
    <w:rsid w:val="004F036C"/>
    <w:rsid w:val="004F0460"/>
    <w:rsid w:val="004F2231"/>
    <w:rsid w:val="004F322C"/>
    <w:rsid w:val="004F3351"/>
    <w:rsid w:val="004F35E3"/>
    <w:rsid w:val="004F393D"/>
    <w:rsid w:val="004F5FA5"/>
    <w:rsid w:val="004F6760"/>
    <w:rsid w:val="004F695B"/>
    <w:rsid w:val="004F716A"/>
    <w:rsid w:val="004F7547"/>
    <w:rsid w:val="005004CE"/>
    <w:rsid w:val="0050105A"/>
    <w:rsid w:val="005014EC"/>
    <w:rsid w:val="0050169D"/>
    <w:rsid w:val="00501909"/>
    <w:rsid w:val="005025F8"/>
    <w:rsid w:val="005025FD"/>
    <w:rsid w:val="005029E8"/>
    <w:rsid w:val="00502FE8"/>
    <w:rsid w:val="00503742"/>
    <w:rsid w:val="005043AA"/>
    <w:rsid w:val="00504AE1"/>
    <w:rsid w:val="00504DB3"/>
    <w:rsid w:val="00507382"/>
    <w:rsid w:val="005075F0"/>
    <w:rsid w:val="00507AA1"/>
    <w:rsid w:val="00510C03"/>
    <w:rsid w:val="005117C8"/>
    <w:rsid w:val="005122DE"/>
    <w:rsid w:val="0051272F"/>
    <w:rsid w:val="00512857"/>
    <w:rsid w:val="00512965"/>
    <w:rsid w:val="00513742"/>
    <w:rsid w:val="00513B88"/>
    <w:rsid w:val="00513CE9"/>
    <w:rsid w:val="0051619C"/>
    <w:rsid w:val="00517B4B"/>
    <w:rsid w:val="00517F3A"/>
    <w:rsid w:val="00521285"/>
    <w:rsid w:val="005220E5"/>
    <w:rsid w:val="005223E8"/>
    <w:rsid w:val="0052249A"/>
    <w:rsid w:val="00522A12"/>
    <w:rsid w:val="00522D02"/>
    <w:rsid w:val="00523847"/>
    <w:rsid w:val="005240AB"/>
    <w:rsid w:val="0052684E"/>
    <w:rsid w:val="00526BCC"/>
    <w:rsid w:val="00527955"/>
    <w:rsid w:val="00530735"/>
    <w:rsid w:val="005307A4"/>
    <w:rsid w:val="005307F4"/>
    <w:rsid w:val="00532383"/>
    <w:rsid w:val="00533131"/>
    <w:rsid w:val="00534585"/>
    <w:rsid w:val="00535203"/>
    <w:rsid w:val="0053526B"/>
    <w:rsid w:val="00535583"/>
    <w:rsid w:val="00540128"/>
    <w:rsid w:val="0054056C"/>
    <w:rsid w:val="00540F11"/>
    <w:rsid w:val="005417D4"/>
    <w:rsid w:val="00541BD3"/>
    <w:rsid w:val="00542C0A"/>
    <w:rsid w:val="00543626"/>
    <w:rsid w:val="00544C00"/>
    <w:rsid w:val="005458C3"/>
    <w:rsid w:val="00550648"/>
    <w:rsid w:val="00550EA0"/>
    <w:rsid w:val="005511F6"/>
    <w:rsid w:val="005527F1"/>
    <w:rsid w:val="00554154"/>
    <w:rsid w:val="005544EF"/>
    <w:rsid w:val="005554CD"/>
    <w:rsid w:val="00555B8F"/>
    <w:rsid w:val="00556EB5"/>
    <w:rsid w:val="00556F42"/>
    <w:rsid w:val="00557815"/>
    <w:rsid w:val="00560BDB"/>
    <w:rsid w:val="00560CAC"/>
    <w:rsid w:val="00561114"/>
    <w:rsid w:val="00561DF6"/>
    <w:rsid w:val="00561F93"/>
    <w:rsid w:val="005621CB"/>
    <w:rsid w:val="0056238E"/>
    <w:rsid w:val="005626D7"/>
    <w:rsid w:val="005629D0"/>
    <w:rsid w:val="0056410C"/>
    <w:rsid w:val="005641F5"/>
    <w:rsid w:val="00564222"/>
    <w:rsid w:val="00564432"/>
    <w:rsid w:val="005654F0"/>
    <w:rsid w:val="00566A1B"/>
    <w:rsid w:val="00566C77"/>
    <w:rsid w:val="00566CD0"/>
    <w:rsid w:val="00570A3E"/>
    <w:rsid w:val="0057117B"/>
    <w:rsid w:val="00573C40"/>
    <w:rsid w:val="00573E7D"/>
    <w:rsid w:val="005748C3"/>
    <w:rsid w:val="005754F6"/>
    <w:rsid w:val="00575F74"/>
    <w:rsid w:val="005762CB"/>
    <w:rsid w:val="005764A0"/>
    <w:rsid w:val="00581A27"/>
    <w:rsid w:val="005833BF"/>
    <w:rsid w:val="005846BD"/>
    <w:rsid w:val="00585B67"/>
    <w:rsid w:val="00586D0E"/>
    <w:rsid w:val="0058754F"/>
    <w:rsid w:val="00587B46"/>
    <w:rsid w:val="00590048"/>
    <w:rsid w:val="005900CE"/>
    <w:rsid w:val="00590EAD"/>
    <w:rsid w:val="0059118B"/>
    <w:rsid w:val="005914F0"/>
    <w:rsid w:val="0059189A"/>
    <w:rsid w:val="00596713"/>
    <w:rsid w:val="00596B75"/>
    <w:rsid w:val="00596E10"/>
    <w:rsid w:val="00597E77"/>
    <w:rsid w:val="005A01D9"/>
    <w:rsid w:val="005A042A"/>
    <w:rsid w:val="005A0526"/>
    <w:rsid w:val="005A090E"/>
    <w:rsid w:val="005A0DC4"/>
    <w:rsid w:val="005A16D0"/>
    <w:rsid w:val="005A1B4A"/>
    <w:rsid w:val="005A1D28"/>
    <w:rsid w:val="005A30E8"/>
    <w:rsid w:val="005A3276"/>
    <w:rsid w:val="005A37DD"/>
    <w:rsid w:val="005A44A3"/>
    <w:rsid w:val="005A4962"/>
    <w:rsid w:val="005A4BF7"/>
    <w:rsid w:val="005A563F"/>
    <w:rsid w:val="005A6150"/>
    <w:rsid w:val="005A6A32"/>
    <w:rsid w:val="005A73AE"/>
    <w:rsid w:val="005A75E9"/>
    <w:rsid w:val="005B006C"/>
    <w:rsid w:val="005B0693"/>
    <w:rsid w:val="005B112B"/>
    <w:rsid w:val="005B13CD"/>
    <w:rsid w:val="005B1CBB"/>
    <w:rsid w:val="005B1F9A"/>
    <w:rsid w:val="005B1FCF"/>
    <w:rsid w:val="005B2A0B"/>
    <w:rsid w:val="005B30E4"/>
    <w:rsid w:val="005B3356"/>
    <w:rsid w:val="005B3B57"/>
    <w:rsid w:val="005B3CAB"/>
    <w:rsid w:val="005B495C"/>
    <w:rsid w:val="005B5173"/>
    <w:rsid w:val="005B5473"/>
    <w:rsid w:val="005B59CC"/>
    <w:rsid w:val="005B63DC"/>
    <w:rsid w:val="005B6804"/>
    <w:rsid w:val="005B6996"/>
    <w:rsid w:val="005C02EA"/>
    <w:rsid w:val="005C0300"/>
    <w:rsid w:val="005C06DC"/>
    <w:rsid w:val="005C09D0"/>
    <w:rsid w:val="005C0BAA"/>
    <w:rsid w:val="005C1C7D"/>
    <w:rsid w:val="005C2313"/>
    <w:rsid w:val="005C2C32"/>
    <w:rsid w:val="005C3387"/>
    <w:rsid w:val="005C37DC"/>
    <w:rsid w:val="005C3C6E"/>
    <w:rsid w:val="005C4506"/>
    <w:rsid w:val="005C4806"/>
    <w:rsid w:val="005C5CC1"/>
    <w:rsid w:val="005C65B1"/>
    <w:rsid w:val="005C673F"/>
    <w:rsid w:val="005C6CDA"/>
    <w:rsid w:val="005C6EF6"/>
    <w:rsid w:val="005D0D13"/>
    <w:rsid w:val="005D134C"/>
    <w:rsid w:val="005D1BE6"/>
    <w:rsid w:val="005D24C8"/>
    <w:rsid w:val="005D3139"/>
    <w:rsid w:val="005D553C"/>
    <w:rsid w:val="005D57AD"/>
    <w:rsid w:val="005D5A6A"/>
    <w:rsid w:val="005D5FAF"/>
    <w:rsid w:val="005D60A3"/>
    <w:rsid w:val="005D612C"/>
    <w:rsid w:val="005D6DF6"/>
    <w:rsid w:val="005E0AEF"/>
    <w:rsid w:val="005E1AA8"/>
    <w:rsid w:val="005E288B"/>
    <w:rsid w:val="005E29A4"/>
    <w:rsid w:val="005E2E22"/>
    <w:rsid w:val="005E2F33"/>
    <w:rsid w:val="005E36DB"/>
    <w:rsid w:val="005E3B1D"/>
    <w:rsid w:val="005E4F26"/>
    <w:rsid w:val="005E5737"/>
    <w:rsid w:val="005E5809"/>
    <w:rsid w:val="005E5E3D"/>
    <w:rsid w:val="005E60E9"/>
    <w:rsid w:val="005E65A4"/>
    <w:rsid w:val="005E6A2F"/>
    <w:rsid w:val="005F04B8"/>
    <w:rsid w:val="005F1858"/>
    <w:rsid w:val="005F1EEF"/>
    <w:rsid w:val="005F4509"/>
    <w:rsid w:val="005F4556"/>
    <w:rsid w:val="005F45B7"/>
    <w:rsid w:val="005F4EEE"/>
    <w:rsid w:val="005F5669"/>
    <w:rsid w:val="005F5D60"/>
    <w:rsid w:val="005F6255"/>
    <w:rsid w:val="005F6321"/>
    <w:rsid w:val="005F67F3"/>
    <w:rsid w:val="005F7E74"/>
    <w:rsid w:val="006004D1"/>
    <w:rsid w:val="006013D7"/>
    <w:rsid w:val="00602255"/>
    <w:rsid w:val="00603700"/>
    <w:rsid w:val="006038B2"/>
    <w:rsid w:val="00603922"/>
    <w:rsid w:val="00604154"/>
    <w:rsid w:val="00604555"/>
    <w:rsid w:val="00605EDA"/>
    <w:rsid w:val="00607695"/>
    <w:rsid w:val="006108A2"/>
    <w:rsid w:val="0061122D"/>
    <w:rsid w:val="0061201A"/>
    <w:rsid w:val="0061210B"/>
    <w:rsid w:val="0061448C"/>
    <w:rsid w:val="00615C72"/>
    <w:rsid w:val="006161EA"/>
    <w:rsid w:val="00616C0E"/>
    <w:rsid w:val="00617844"/>
    <w:rsid w:val="00621EE5"/>
    <w:rsid w:val="00622FEA"/>
    <w:rsid w:val="0062372C"/>
    <w:rsid w:val="006238FF"/>
    <w:rsid w:val="00623946"/>
    <w:rsid w:val="0062397F"/>
    <w:rsid w:val="00624AC4"/>
    <w:rsid w:val="00624E07"/>
    <w:rsid w:val="00624F3F"/>
    <w:rsid w:val="006258C4"/>
    <w:rsid w:val="00625C82"/>
    <w:rsid w:val="006266EE"/>
    <w:rsid w:val="00626D7A"/>
    <w:rsid w:val="006276A8"/>
    <w:rsid w:val="0063056A"/>
    <w:rsid w:val="0063059E"/>
    <w:rsid w:val="00630C4A"/>
    <w:rsid w:val="00631569"/>
    <w:rsid w:val="0063225F"/>
    <w:rsid w:val="00634081"/>
    <w:rsid w:val="00634566"/>
    <w:rsid w:val="0063579D"/>
    <w:rsid w:val="00635E95"/>
    <w:rsid w:val="006360A3"/>
    <w:rsid w:val="00637047"/>
    <w:rsid w:val="00637296"/>
    <w:rsid w:val="00637CB6"/>
    <w:rsid w:val="00640491"/>
    <w:rsid w:val="00640576"/>
    <w:rsid w:val="0064142E"/>
    <w:rsid w:val="00642EA3"/>
    <w:rsid w:val="006447A3"/>
    <w:rsid w:val="006448FC"/>
    <w:rsid w:val="00644ACF"/>
    <w:rsid w:val="00645216"/>
    <w:rsid w:val="006452F5"/>
    <w:rsid w:val="0065006D"/>
    <w:rsid w:val="006502FF"/>
    <w:rsid w:val="00650E58"/>
    <w:rsid w:val="006524C6"/>
    <w:rsid w:val="006534CA"/>
    <w:rsid w:val="00653786"/>
    <w:rsid w:val="006556AF"/>
    <w:rsid w:val="00655715"/>
    <w:rsid w:val="00655E07"/>
    <w:rsid w:val="006570E8"/>
    <w:rsid w:val="00657CBE"/>
    <w:rsid w:val="0066045E"/>
    <w:rsid w:val="00660E8D"/>
    <w:rsid w:val="00661046"/>
    <w:rsid w:val="006614F9"/>
    <w:rsid w:val="00661849"/>
    <w:rsid w:val="006624E9"/>
    <w:rsid w:val="00662D54"/>
    <w:rsid w:val="006631CD"/>
    <w:rsid w:val="006635A2"/>
    <w:rsid w:val="0066378D"/>
    <w:rsid w:val="00663D80"/>
    <w:rsid w:val="006642B3"/>
    <w:rsid w:val="00664468"/>
    <w:rsid w:val="006648EA"/>
    <w:rsid w:val="00665EFD"/>
    <w:rsid w:val="00666260"/>
    <w:rsid w:val="006668A7"/>
    <w:rsid w:val="00666A5A"/>
    <w:rsid w:val="0067053D"/>
    <w:rsid w:val="00670C48"/>
    <w:rsid w:val="00670D8E"/>
    <w:rsid w:val="006720D4"/>
    <w:rsid w:val="00672D7F"/>
    <w:rsid w:val="00673726"/>
    <w:rsid w:val="00673D81"/>
    <w:rsid w:val="00674978"/>
    <w:rsid w:val="006757BB"/>
    <w:rsid w:val="00677337"/>
    <w:rsid w:val="00680E22"/>
    <w:rsid w:val="006818E4"/>
    <w:rsid w:val="00681AE1"/>
    <w:rsid w:val="006828CA"/>
    <w:rsid w:val="00682B7C"/>
    <w:rsid w:val="00682EEE"/>
    <w:rsid w:val="00683501"/>
    <w:rsid w:val="00684E0A"/>
    <w:rsid w:val="00685B99"/>
    <w:rsid w:val="00686523"/>
    <w:rsid w:val="00686D1F"/>
    <w:rsid w:val="0068715F"/>
    <w:rsid w:val="00687607"/>
    <w:rsid w:val="006907D8"/>
    <w:rsid w:val="006915D7"/>
    <w:rsid w:val="00691903"/>
    <w:rsid w:val="00691B4D"/>
    <w:rsid w:val="00691B98"/>
    <w:rsid w:val="00691CAD"/>
    <w:rsid w:val="00692C19"/>
    <w:rsid w:val="00692F09"/>
    <w:rsid w:val="00693234"/>
    <w:rsid w:val="00693393"/>
    <w:rsid w:val="00694B6F"/>
    <w:rsid w:val="006958CF"/>
    <w:rsid w:val="00696CEA"/>
    <w:rsid w:val="00697276"/>
    <w:rsid w:val="00697356"/>
    <w:rsid w:val="00697BA8"/>
    <w:rsid w:val="006A085A"/>
    <w:rsid w:val="006A0DD2"/>
    <w:rsid w:val="006A1032"/>
    <w:rsid w:val="006A106A"/>
    <w:rsid w:val="006A337F"/>
    <w:rsid w:val="006A4882"/>
    <w:rsid w:val="006A4C2E"/>
    <w:rsid w:val="006A543C"/>
    <w:rsid w:val="006A74C9"/>
    <w:rsid w:val="006A7CF2"/>
    <w:rsid w:val="006B0536"/>
    <w:rsid w:val="006B0802"/>
    <w:rsid w:val="006B119D"/>
    <w:rsid w:val="006B13FA"/>
    <w:rsid w:val="006B201C"/>
    <w:rsid w:val="006B237B"/>
    <w:rsid w:val="006B3779"/>
    <w:rsid w:val="006B389C"/>
    <w:rsid w:val="006B3E33"/>
    <w:rsid w:val="006B4F24"/>
    <w:rsid w:val="006B600A"/>
    <w:rsid w:val="006B62EF"/>
    <w:rsid w:val="006B6DF4"/>
    <w:rsid w:val="006B717F"/>
    <w:rsid w:val="006B7229"/>
    <w:rsid w:val="006B7393"/>
    <w:rsid w:val="006B7479"/>
    <w:rsid w:val="006B7764"/>
    <w:rsid w:val="006C0C03"/>
    <w:rsid w:val="006C0DC6"/>
    <w:rsid w:val="006C1993"/>
    <w:rsid w:val="006C274E"/>
    <w:rsid w:val="006C3DEF"/>
    <w:rsid w:val="006C4B3D"/>
    <w:rsid w:val="006C4E8D"/>
    <w:rsid w:val="006C5104"/>
    <w:rsid w:val="006C5A16"/>
    <w:rsid w:val="006C6C32"/>
    <w:rsid w:val="006C6EEE"/>
    <w:rsid w:val="006C75BF"/>
    <w:rsid w:val="006C7F8B"/>
    <w:rsid w:val="006D07CC"/>
    <w:rsid w:val="006D08E2"/>
    <w:rsid w:val="006D0CCA"/>
    <w:rsid w:val="006D1174"/>
    <w:rsid w:val="006D3C48"/>
    <w:rsid w:val="006D40B8"/>
    <w:rsid w:val="006D4E2D"/>
    <w:rsid w:val="006D66C9"/>
    <w:rsid w:val="006D7163"/>
    <w:rsid w:val="006D72CD"/>
    <w:rsid w:val="006D769E"/>
    <w:rsid w:val="006D7822"/>
    <w:rsid w:val="006E115C"/>
    <w:rsid w:val="006E1311"/>
    <w:rsid w:val="006E274F"/>
    <w:rsid w:val="006E338A"/>
    <w:rsid w:val="006E3E1E"/>
    <w:rsid w:val="006E4067"/>
    <w:rsid w:val="006E4E27"/>
    <w:rsid w:val="006E63F2"/>
    <w:rsid w:val="006E6D31"/>
    <w:rsid w:val="006E71CF"/>
    <w:rsid w:val="006E7811"/>
    <w:rsid w:val="006E7A6D"/>
    <w:rsid w:val="006F060C"/>
    <w:rsid w:val="006F1B9C"/>
    <w:rsid w:val="006F352F"/>
    <w:rsid w:val="006F363B"/>
    <w:rsid w:val="006F3FC9"/>
    <w:rsid w:val="006F441B"/>
    <w:rsid w:val="006F4B50"/>
    <w:rsid w:val="006F53F1"/>
    <w:rsid w:val="006F63F0"/>
    <w:rsid w:val="006F653D"/>
    <w:rsid w:val="006F6B3B"/>
    <w:rsid w:val="006F6D4C"/>
    <w:rsid w:val="006F771A"/>
    <w:rsid w:val="00700C2E"/>
    <w:rsid w:val="007010C1"/>
    <w:rsid w:val="00702FCE"/>
    <w:rsid w:val="00705272"/>
    <w:rsid w:val="007057DB"/>
    <w:rsid w:val="00705AC4"/>
    <w:rsid w:val="00705E8A"/>
    <w:rsid w:val="00707D47"/>
    <w:rsid w:val="00707FE3"/>
    <w:rsid w:val="007100E4"/>
    <w:rsid w:val="007130B8"/>
    <w:rsid w:val="00713A0B"/>
    <w:rsid w:val="00713CB7"/>
    <w:rsid w:val="00713FD4"/>
    <w:rsid w:val="00715E94"/>
    <w:rsid w:val="007166CA"/>
    <w:rsid w:val="00716796"/>
    <w:rsid w:val="007168D1"/>
    <w:rsid w:val="00717143"/>
    <w:rsid w:val="0071720C"/>
    <w:rsid w:val="00717636"/>
    <w:rsid w:val="00717E36"/>
    <w:rsid w:val="0072030E"/>
    <w:rsid w:val="007208E4"/>
    <w:rsid w:val="007212E3"/>
    <w:rsid w:val="00721BC0"/>
    <w:rsid w:val="00722B42"/>
    <w:rsid w:val="00722BC7"/>
    <w:rsid w:val="00722FE3"/>
    <w:rsid w:val="00723570"/>
    <w:rsid w:val="00724349"/>
    <w:rsid w:val="00724E84"/>
    <w:rsid w:val="00725888"/>
    <w:rsid w:val="00725AF4"/>
    <w:rsid w:val="00726EF0"/>
    <w:rsid w:val="007278C3"/>
    <w:rsid w:val="00730B14"/>
    <w:rsid w:val="007318BA"/>
    <w:rsid w:val="00733B5A"/>
    <w:rsid w:val="00734A44"/>
    <w:rsid w:val="00735A36"/>
    <w:rsid w:val="00736318"/>
    <w:rsid w:val="007367FA"/>
    <w:rsid w:val="00740367"/>
    <w:rsid w:val="007407D8"/>
    <w:rsid w:val="0074177E"/>
    <w:rsid w:val="00741975"/>
    <w:rsid w:val="007426FD"/>
    <w:rsid w:val="00742DCD"/>
    <w:rsid w:val="007436D0"/>
    <w:rsid w:val="00743B3D"/>
    <w:rsid w:val="00744BAC"/>
    <w:rsid w:val="00746147"/>
    <w:rsid w:val="0074682F"/>
    <w:rsid w:val="007474A0"/>
    <w:rsid w:val="0074782A"/>
    <w:rsid w:val="00747D25"/>
    <w:rsid w:val="007503FC"/>
    <w:rsid w:val="0075114D"/>
    <w:rsid w:val="00751312"/>
    <w:rsid w:val="00751360"/>
    <w:rsid w:val="00751EDB"/>
    <w:rsid w:val="00752151"/>
    <w:rsid w:val="0075270B"/>
    <w:rsid w:val="00752EF8"/>
    <w:rsid w:val="007530FF"/>
    <w:rsid w:val="007533B5"/>
    <w:rsid w:val="007535B1"/>
    <w:rsid w:val="007536E6"/>
    <w:rsid w:val="0075512C"/>
    <w:rsid w:val="00755739"/>
    <w:rsid w:val="00756243"/>
    <w:rsid w:val="007572F2"/>
    <w:rsid w:val="00760890"/>
    <w:rsid w:val="00760BBB"/>
    <w:rsid w:val="00761BD0"/>
    <w:rsid w:val="007658A8"/>
    <w:rsid w:val="00765DE3"/>
    <w:rsid w:val="00765E7E"/>
    <w:rsid w:val="00766397"/>
    <w:rsid w:val="00767863"/>
    <w:rsid w:val="00771A11"/>
    <w:rsid w:val="00772907"/>
    <w:rsid w:val="00772D80"/>
    <w:rsid w:val="00773EC6"/>
    <w:rsid w:val="007746CB"/>
    <w:rsid w:val="00775D64"/>
    <w:rsid w:val="007768B6"/>
    <w:rsid w:val="00776FC7"/>
    <w:rsid w:val="007770E6"/>
    <w:rsid w:val="007777E0"/>
    <w:rsid w:val="00780053"/>
    <w:rsid w:val="00781263"/>
    <w:rsid w:val="00781C6A"/>
    <w:rsid w:val="007821A1"/>
    <w:rsid w:val="00783E38"/>
    <w:rsid w:val="007844F2"/>
    <w:rsid w:val="007849FA"/>
    <w:rsid w:val="00785AA0"/>
    <w:rsid w:val="00785B82"/>
    <w:rsid w:val="00785E41"/>
    <w:rsid w:val="00786C8B"/>
    <w:rsid w:val="007871E4"/>
    <w:rsid w:val="00791E4A"/>
    <w:rsid w:val="00792886"/>
    <w:rsid w:val="00792AE4"/>
    <w:rsid w:val="00792B03"/>
    <w:rsid w:val="0079340F"/>
    <w:rsid w:val="007948B9"/>
    <w:rsid w:val="0079541F"/>
    <w:rsid w:val="00796091"/>
    <w:rsid w:val="00796317"/>
    <w:rsid w:val="007976A0"/>
    <w:rsid w:val="00797DB5"/>
    <w:rsid w:val="00797F52"/>
    <w:rsid w:val="007A0CE5"/>
    <w:rsid w:val="007A0D59"/>
    <w:rsid w:val="007A2193"/>
    <w:rsid w:val="007A2A5F"/>
    <w:rsid w:val="007A34B3"/>
    <w:rsid w:val="007A34D9"/>
    <w:rsid w:val="007A375C"/>
    <w:rsid w:val="007A3DAF"/>
    <w:rsid w:val="007A4631"/>
    <w:rsid w:val="007A499F"/>
    <w:rsid w:val="007A554F"/>
    <w:rsid w:val="007A55FE"/>
    <w:rsid w:val="007A597F"/>
    <w:rsid w:val="007A5C22"/>
    <w:rsid w:val="007A7B73"/>
    <w:rsid w:val="007B015E"/>
    <w:rsid w:val="007B03FD"/>
    <w:rsid w:val="007B0AE3"/>
    <w:rsid w:val="007B0BD5"/>
    <w:rsid w:val="007B0CA2"/>
    <w:rsid w:val="007B0DD9"/>
    <w:rsid w:val="007B0E7D"/>
    <w:rsid w:val="007B1CB8"/>
    <w:rsid w:val="007B37ED"/>
    <w:rsid w:val="007B3A53"/>
    <w:rsid w:val="007B42B6"/>
    <w:rsid w:val="007B4DB8"/>
    <w:rsid w:val="007B5574"/>
    <w:rsid w:val="007B564B"/>
    <w:rsid w:val="007B5BDE"/>
    <w:rsid w:val="007B5E45"/>
    <w:rsid w:val="007B6567"/>
    <w:rsid w:val="007B6B87"/>
    <w:rsid w:val="007B7AE0"/>
    <w:rsid w:val="007B7B29"/>
    <w:rsid w:val="007B7C3B"/>
    <w:rsid w:val="007B7FEB"/>
    <w:rsid w:val="007C0412"/>
    <w:rsid w:val="007C2581"/>
    <w:rsid w:val="007C3AFD"/>
    <w:rsid w:val="007C4D91"/>
    <w:rsid w:val="007C52B1"/>
    <w:rsid w:val="007C57D9"/>
    <w:rsid w:val="007C5BA1"/>
    <w:rsid w:val="007C78A7"/>
    <w:rsid w:val="007D0569"/>
    <w:rsid w:val="007D121B"/>
    <w:rsid w:val="007D1719"/>
    <w:rsid w:val="007D1761"/>
    <w:rsid w:val="007D1F59"/>
    <w:rsid w:val="007D23AF"/>
    <w:rsid w:val="007D25C7"/>
    <w:rsid w:val="007D2ADF"/>
    <w:rsid w:val="007D34C1"/>
    <w:rsid w:val="007D47AE"/>
    <w:rsid w:val="007D53D7"/>
    <w:rsid w:val="007D5527"/>
    <w:rsid w:val="007D58A9"/>
    <w:rsid w:val="007D5B33"/>
    <w:rsid w:val="007D747C"/>
    <w:rsid w:val="007E0AAD"/>
    <w:rsid w:val="007E1E56"/>
    <w:rsid w:val="007E21C4"/>
    <w:rsid w:val="007E24C7"/>
    <w:rsid w:val="007E25C1"/>
    <w:rsid w:val="007E2951"/>
    <w:rsid w:val="007E33C2"/>
    <w:rsid w:val="007E3F7B"/>
    <w:rsid w:val="007E42E5"/>
    <w:rsid w:val="007E4A8C"/>
    <w:rsid w:val="007E4F43"/>
    <w:rsid w:val="007E5A9F"/>
    <w:rsid w:val="007E7580"/>
    <w:rsid w:val="007E76DB"/>
    <w:rsid w:val="007E776F"/>
    <w:rsid w:val="007E79B4"/>
    <w:rsid w:val="007E79ED"/>
    <w:rsid w:val="007F1BF0"/>
    <w:rsid w:val="007F2657"/>
    <w:rsid w:val="007F2D12"/>
    <w:rsid w:val="007F2E70"/>
    <w:rsid w:val="007F304D"/>
    <w:rsid w:val="007F4F7C"/>
    <w:rsid w:val="007F56FF"/>
    <w:rsid w:val="007F5F66"/>
    <w:rsid w:val="007F6D6B"/>
    <w:rsid w:val="007F7DBB"/>
    <w:rsid w:val="00800433"/>
    <w:rsid w:val="0080046A"/>
    <w:rsid w:val="00801EAA"/>
    <w:rsid w:val="00803851"/>
    <w:rsid w:val="0080485A"/>
    <w:rsid w:val="00804E6F"/>
    <w:rsid w:val="00805698"/>
    <w:rsid w:val="00805D48"/>
    <w:rsid w:val="00810398"/>
    <w:rsid w:val="008105D7"/>
    <w:rsid w:val="00811A64"/>
    <w:rsid w:val="00812A96"/>
    <w:rsid w:val="00813366"/>
    <w:rsid w:val="0081377C"/>
    <w:rsid w:val="00813ABE"/>
    <w:rsid w:val="008142D8"/>
    <w:rsid w:val="008145F5"/>
    <w:rsid w:val="008148CD"/>
    <w:rsid w:val="00814CD0"/>
    <w:rsid w:val="0081526B"/>
    <w:rsid w:val="008155C4"/>
    <w:rsid w:val="00815733"/>
    <w:rsid w:val="00815BC9"/>
    <w:rsid w:val="00816376"/>
    <w:rsid w:val="00821D12"/>
    <w:rsid w:val="008237FF"/>
    <w:rsid w:val="0082400C"/>
    <w:rsid w:val="00824716"/>
    <w:rsid w:val="00824A4C"/>
    <w:rsid w:val="00825182"/>
    <w:rsid w:val="00825767"/>
    <w:rsid w:val="00825DA7"/>
    <w:rsid w:val="008261D0"/>
    <w:rsid w:val="00826B20"/>
    <w:rsid w:val="00826FF9"/>
    <w:rsid w:val="00827634"/>
    <w:rsid w:val="00827DCC"/>
    <w:rsid w:val="008305DC"/>
    <w:rsid w:val="008308CA"/>
    <w:rsid w:val="00834051"/>
    <w:rsid w:val="008343C4"/>
    <w:rsid w:val="00835731"/>
    <w:rsid w:val="008357CB"/>
    <w:rsid w:val="008369D9"/>
    <w:rsid w:val="00837902"/>
    <w:rsid w:val="00837ADC"/>
    <w:rsid w:val="00841E77"/>
    <w:rsid w:val="00842640"/>
    <w:rsid w:val="00842DF9"/>
    <w:rsid w:val="0084356B"/>
    <w:rsid w:val="0084484D"/>
    <w:rsid w:val="00844FDE"/>
    <w:rsid w:val="00845075"/>
    <w:rsid w:val="008454E4"/>
    <w:rsid w:val="00846080"/>
    <w:rsid w:val="00846AE6"/>
    <w:rsid w:val="00847285"/>
    <w:rsid w:val="00847A36"/>
    <w:rsid w:val="00850F5F"/>
    <w:rsid w:val="008523EB"/>
    <w:rsid w:val="008528FF"/>
    <w:rsid w:val="00852B24"/>
    <w:rsid w:val="00853663"/>
    <w:rsid w:val="00853AB4"/>
    <w:rsid w:val="00855B59"/>
    <w:rsid w:val="0085764D"/>
    <w:rsid w:val="00861383"/>
    <w:rsid w:val="008619B2"/>
    <w:rsid w:val="0086213B"/>
    <w:rsid w:val="0086325B"/>
    <w:rsid w:val="008640DB"/>
    <w:rsid w:val="00864414"/>
    <w:rsid w:val="008657A8"/>
    <w:rsid w:val="00866010"/>
    <w:rsid w:val="00866DFB"/>
    <w:rsid w:val="00867688"/>
    <w:rsid w:val="00867D97"/>
    <w:rsid w:val="00867F7F"/>
    <w:rsid w:val="008724E1"/>
    <w:rsid w:val="008736D2"/>
    <w:rsid w:val="00873CC3"/>
    <w:rsid w:val="008761E1"/>
    <w:rsid w:val="008777CB"/>
    <w:rsid w:val="0088095F"/>
    <w:rsid w:val="00880FE2"/>
    <w:rsid w:val="00881F80"/>
    <w:rsid w:val="00882539"/>
    <w:rsid w:val="008836F5"/>
    <w:rsid w:val="00884FE0"/>
    <w:rsid w:val="008853A0"/>
    <w:rsid w:val="00885BFE"/>
    <w:rsid w:val="0088621A"/>
    <w:rsid w:val="008863C2"/>
    <w:rsid w:val="00886605"/>
    <w:rsid w:val="00886769"/>
    <w:rsid w:val="00886BE6"/>
    <w:rsid w:val="00887838"/>
    <w:rsid w:val="008904E3"/>
    <w:rsid w:val="00890CC2"/>
    <w:rsid w:val="008915A8"/>
    <w:rsid w:val="00891A61"/>
    <w:rsid w:val="00892DCB"/>
    <w:rsid w:val="0089371A"/>
    <w:rsid w:val="008938BA"/>
    <w:rsid w:val="00893B90"/>
    <w:rsid w:val="00894253"/>
    <w:rsid w:val="00894931"/>
    <w:rsid w:val="00894B7E"/>
    <w:rsid w:val="00897844"/>
    <w:rsid w:val="0089794A"/>
    <w:rsid w:val="008A21B7"/>
    <w:rsid w:val="008A30A8"/>
    <w:rsid w:val="008A4464"/>
    <w:rsid w:val="008A5212"/>
    <w:rsid w:val="008A6B1B"/>
    <w:rsid w:val="008B0C02"/>
    <w:rsid w:val="008B17DF"/>
    <w:rsid w:val="008B1E72"/>
    <w:rsid w:val="008B2063"/>
    <w:rsid w:val="008B2C93"/>
    <w:rsid w:val="008B4E14"/>
    <w:rsid w:val="008B5465"/>
    <w:rsid w:val="008B567D"/>
    <w:rsid w:val="008B573B"/>
    <w:rsid w:val="008B7673"/>
    <w:rsid w:val="008C0670"/>
    <w:rsid w:val="008C06BF"/>
    <w:rsid w:val="008C1644"/>
    <w:rsid w:val="008C4B35"/>
    <w:rsid w:val="008C4F0B"/>
    <w:rsid w:val="008C688B"/>
    <w:rsid w:val="008C69BC"/>
    <w:rsid w:val="008C6ABF"/>
    <w:rsid w:val="008C7026"/>
    <w:rsid w:val="008D01C4"/>
    <w:rsid w:val="008D13B2"/>
    <w:rsid w:val="008D1B72"/>
    <w:rsid w:val="008D1C56"/>
    <w:rsid w:val="008D2169"/>
    <w:rsid w:val="008D2860"/>
    <w:rsid w:val="008D28C1"/>
    <w:rsid w:val="008D3064"/>
    <w:rsid w:val="008D30B4"/>
    <w:rsid w:val="008D315F"/>
    <w:rsid w:val="008D3167"/>
    <w:rsid w:val="008D514F"/>
    <w:rsid w:val="008D54FE"/>
    <w:rsid w:val="008D5E3D"/>
    <w:rsid w:val="008D5EEA"/>
    <w:rsid w:val="008D64A9"/>
    <w:rsid w:val="008D72E3"/>
    <w:rsid w:val="008D764E"/>
    <w:rsid w:val="008E0795"/>
    <w:rsid w:val="008E0B79"/>
    <w:rsid w:val="008E1313"/>
    <w:rsid w:val="008E17E6"/>
    <w:rsid w:val="008E22CF"/>
    <w:rsid w:val="008E460C"/>
    <w:rsid w:val="008E4674"/>
    <w:rsid w:val="008E5D2B"/>
    <w:rsid w:val="008F00E0"/>
    <w:rsid w:val="008F01FA"/>
    <w:rsid w:val="008F15B5"/>
    <w:rsid w:val="008F211E"/>
    <w:rsid w:val="008F28BA"/>
    <w:rsid w:val="008F2E24"/>
    <w:rsid w:val="008F47DF"/>
    <w:rsid w:val="008F5453"/>
    <w:rsid w:val="008F54BD"/>
    <w:rsid w:val="008F5E71"/>
    <w:rsid w:val="008F6598"/>
    <w:rsid w:val="008F732B"/>
    <w:rsid w:val="008F7559"/>
    <w:rsid w:val="008F7601"/>
    <w:rsid w:val="00900879"/>
    <w:rsid w:val="00900FD8"/>
    <w:rsid w:val="0090141F"/>
    <w:rsid w:val="00901CF2"/>
    <w:rsid w:val="00902398"/>
    <w:rsid w:val="00904CAD"/>
    <w:rsid w:val="0090525B"/>
    <w:rsid w:val="00905798"/>
    <w:rsid w:val="009059D7"/>
    <w:rsid w:val="00906911"/>
    <w:rsid w:val="0090697F"/>
    <w:rsid w:val="00906FE2"/>
    <w:rsid w:val="0090708F"/>
    <w:rsid w:val="009115C2"/>
    <w:rsid w:val="0091196C"/>
    <w:rsid w:val="00911C58"/>
    <w:rsid w:val="00911CA2"/>
    <w:rsid w:val="00911FFE"/>
    <w:rsid w:val="0091308C"/>
    <w:rsid w:val="0091350E"/>
    <w:rsid w:val="00913615"/>
    <w:rsid w:val="00915072"/>
    <w:rsid w:val="009157BA"/>
    <w:rsid w:val="0091584B"/>
    <w:rsid w:val="00915A1D"/>
    <w:rsid w:val="00916D86"/>
    <w:rsid w:val="00916F2F"/>
    <w:rsid w:val="009175A3"/>
    <w:rsid w:val="0092009B"/>
    <w:rsid w:val="009208A8"/>
    <w:rsid w:val="00920E9C"/>
    <w:rsid w:val="009212C6"/>
    <w:rsid w:val="009216E4"/>
    <w:rsid w:val="00921724"/>
    <w:rsid w:val="00921F76"/>
    <w:rsid w:val="00921FEC"/>
    <w:rsid w:val="00922084"/>
    <w:rsid w:val="00922D2D"/>
    <w:rsid w:val="009237A8"/>
    <w:rsid w:val="00923AEC"/>
    <w:rsid w:val="00924AA7"/>
    <w:rsid w:val="009261BB"/>
    <w:rsid w:val="009266BD"/>
    <w:rsid w:val="00926A20"/>
    <w:rsid w:val="00927565"/>
    <w:rsid w:val="00931DF4"/>
    <w:rsid w:val="00934C0C"/>
    <w:rsid w:val="009366C2"/>
    <w:rsid w:val="0093748F"/>
    <w:rsid w:val="009408AF"/>
    <w:rsid w:val="00940950"/>
    <w:rsid w:val="00941193"/>
    <w:rsid w:val="009411FA"/>
    <w:rsid w:val="00941366"/>
    <w:rsid w:val="00941D04"/>
    <w:rsid w:val="00941DCA"/>
    <w:rsid w:val="009429CA"/>
    <w:rsid w:val="00942F42"/>
    <w:rsid w:val="00943611"/>
    <w:rsid w:val="009442EB"/>
    <w:rsid w:val="009449D6"/>
    <w:rsid w:val="00944CF3"/>
    <w:rsid w:val="0094515F"/>
    <w:rsid w:val="009452A4"/>
    <w:rsid w:val="009458C7"/>
    <w:rsid w:val="009461CC"/>
    <w:rsid w:val="00946707"/>
    <w:rsid w:val="00947B8F"/>
    <w:rsid w:val="00950530"/>
    <w:rsid w:val="00950996"/>
    <w:rsid w:val="00950D19"/>
    <w:rsid w:val="00951DB1"/>
    <w:rsid w:val="00952C17"/>
    <w:rsid w:val="00954E2D"/>
    <w:rsid w:val="00955693"/>
    <w:rsid w:val="00955921"/>
    <w:rsid w:val="00956EA6"/>
    <w:rsid w:val="009576D2"/>
    <w:rsid w:val="00957A15"/>
    <w:rsid w:val="00961596"/>
    <w:rsid w:val="00962574"/>
    <w:rsid w:val="00962A39"/>
    <w:rsid w:val="00963B38"/>
    <w:rsid w:val="0096491C"/>
    <w:rsid w:val="00964AA0"/>
    <w:rsid w:val="0096520B"/>
    <w:rsid w:val="00965439"/>
    <w:rsid w:val="00965473"/>
    <w:rsid w:val="00965753"/>
    <w:rsid w:val="00966089"/>
    <w:rsid w:val="0096651E"/>
    <w:rsid w:val="00966912"/>
    <w:rsid w:val="00966988"/>
    <w:rsid w:val="009670BD"/>
    <w:rsid w:val="00967565"/>
    <w:rsid w:val="00967791"/>
    <w:rsid w:val="009717D8"/>
    <w:rsid w:val="00971CE2"/>
    <w:rsid w:val="00971D2F"/>
    <w:rsid w:val="009721D1"/>
    <w:rsid w:val="00972713"/>
    <w:rsid w:val="009729CB"/>
    <w:rsid w:val="00972AEE"/>
    <w:rsid w:val="00973B57"/>
    <w:rsid w:val="00973C88"/>
    <w:rsid w:val="00973FE7"/>
    <w:rsid w:val="009745C2"/>
    <w:rsid w:val="00975705"/>
    <w:rsid w:val="009757C1"/>
    <w:rsid w:val="009759F6"/>
    <w:rsid w:val="00975AD8"/>
    <w:rsid w:val="00977083"/>
    <w:rsid w:val="00977A81"/>
    <w:rsid w:val="00977F53"/>
    <w:rsid w:val="00980984"/>
    <w:rsid w:val="009810C8"/>
    <w:rsid w:val="0098156E"/>
    <w:rsid w:val="00982B4D"/>
    <w:rsid w:val="00983DF4"/>
    <w:rsid w:val="00984A90"/>
    <w:rsid w:val="00985572"/>
    <w:rsid w:val="00986384"/>
    <w:rsid w:val="009865BD"/>
    <w:rsid w:val="0098737B"/>
    <w:rsid w:val="00990006"/>
    <w:rsid w:val="00990A0E"/>
    <w:rsid w:val="00990B24"/>
    <w:rsid w:val="009919FA"/>
    <w:rsid w:val="00992484"/>
    <w:rsid w:val="00992703"/>
    <w:rsid w:val="009941D4"/>
    <w:rsid w:val="00994A18"/>
    <w:rsid w:val="00994BFF"/>
    <w:rsid w:val="00994F58"/>
    <w:rsid w:val="00994FF2"/>
    <w:rsid w:val="00995DDA"/>
    <w:rsid w:val="00996F3E"/>
    <w:rsid w:val="009973B6"/>
    <w:rsid w:val="0099767E"/>
    <w:rsid w:val="00997AC7"/>
    <w:rsid w:val="009A0ED0"/>
    <w:rsid w:val="009A1819"/>
    <w:rsid w:val="009A1D2F"/>
    <w:rsid w:val="009A2C12"/>
    <w:rsid w:val="009A35E0"/>
    <w:rsid w:val="009A3CBC"/>
    <w:rsid w:val="009A41B1"/>
    <w:rsid w:val="009A4487"/>
    <w:rsid w:val="009A5C79"/>
    <w:rsid w:val="009A5E79"/>
    <w:rsid w:val="009A5F0B"/>
    <w:rsid w:val="009A67A9"/>
    <w:rsid w:val="009B0A6F"/>
    <w:rsid w:val="009B0AD0"/>
    <w:rsid w:val="009B1329"/>
    <w:rsid w:val="009B1546"/>
    <w:rsid w:val="009B157D"/>
    <w:rsid w:val="009B1C53"/>
    <w:rsid w:val="009B1D84"/>
    <w:rsid w:val="009B3658"/>
    <w:rsid w:val="009B5632"/>
    <w:rsid w:val="009B6D02"/>
    <w:rsid w:val="009B768B"/>
    <w:rsid w:val="009C0077"/>
    <w:rsid w:val="009C0368"/>
    <w:rsid w:val="009C05CA"/>
    <w:rsid w:val="009C35DD"/>
    <w:rsid w:val="009C3740"/>
    <w:rsid w:val="009C3BB9"/>
    <w:rsid w:val="009C464B"/>
    <w:rsid w:val="009C4B30"/>
    <w:rsid w:val="009C5FB2"/>
    <w:rsid w:val="009C6A54"/>
    <w:rsid w:val="009C7509"/>
    <w:rsid w:val="009C799E"/>
    <w:rsid w:val="009D0360"/>
    <w:rsid w:val="009D0483"/>
    <w:rsid w:val="009D080C"/>
    <w:rsid w:val="009D0B51"/>
    <w:rsid w:val="009D1DC4"/>
    <w:rsid w:val="009D1DCD"/>
    <w:rsid w:val="009D2DB8"/>
    <w:rsid w:val="009D3BD6"/>
    <w:rsid w:val="009D3F80"/>
    <w:rsid w:val="009D4854"/>
    <w:rsid w:val="009D4EF4"/>
    <w:rsid w:val="009D5076"/>
    <w:rsid w:val="009D5772"/>
    <w:rsid w:val="009D5AB4"/>
    <w:rsid w:val="009D60AC"/>
    <w:rsid w:val="009D6C72"/>
    <w:rsid w:val="009D762D"/>
    <w:rsid w:val="009D7995"/>
    <w:rsid w:val="009D7FB0"/>
    <w:rsid w:val="009E47E1"/>
    <w:rsid w:val="009E4AEB"/>
    <w:rsid w:val="009E5522"/>
    <w:rsid w:val="009E5C03"/>
    <w:rsid w:val="009E5DAF"/>
    <w:rsid w:val="009E6A7C"/>
    <w:rsid w:val="009E78D2"/>
    <w:rsid w:val="009F0E5E"/>
    <w:rsid w:val="009F1850"/>
    <w:rsid w:val="009F3152"/>
    <w:rsid w:val="009F381F"/>
    <w:rsid w:val="009F3DA6"/>
    <w:rsid w:val="009F4B64"/>
    <w:rsid w:val="009F4C41"/>
    <w:rsid w:val="009F5021"/>
    <w:rsid w:val="009F534B"/>
    <w:rsid w:val="009F5C8E"/>
    <w:rsid w:val="009F69F0"/>
    <w:rsid w:val="00A000E4"/>
    <w:rsid w:val="00A0048D"/>
    <w:rsid w:val="00A00CF5"/>
    <w:rsid w:val="00A00E54"/>
    <w:rsid w:val="00A012BF"/>
    <w:rsid w:val="00A016B4"/>
    <w:rsid w:val="00A0177E"/>
    <w:rsid w:val="00A01BC4"/>
    <w:rsid w:val="00A01BDB"/>
    <w:rsid w:val="00A01CEA"/>
    <w:rsid w:val="00A03F8F"/>
    <w:rsid w:val="00A04E56"/>
    <w:rsid w:val="00A061B6"/>
    <w:rsid w:val="00A06B37"/>
    <w:rsid w:val="00A06CDD"/>
    <w:rsid w:val="00A07424"/>
    <w:rsid w:val="00A078BB"/>
    <w:rsid w:val="00A1039E"/>
    <w:rsid w:val="00A10DBA"/>
    <w:rsid w:val="00A10FD2"/>
    <w:rsid w:val="00A11C2A"/>
    <w:rsid w:val="00A12790"/>
    <w:rsid w:val="00A131A8"/>
    <w:rsid w:val="00A131C1"/>
    <w:rsid w:val="00A13360"/>
    <w:rsid w:val="00A13EA9"/>
    <w:rsid w:val="00A142FB"/>
    <w:rsid w:val="00A148D7"/>
    <w:rsid w:val="00A14ECD"/>
    <w:rsid w:val="00A15826"/>
    <w:rsid w:val="00A167BC"/>
    <w:rsid w:val="00A17AFA"/>
    <w:rsid w:val="00A20B7E"/>
    <w:rsid w:val="00A211C8"/>
    <w:rsid w:val="00A217CA"/>
    <w:rsid w:val="00A25BDD"/>
    <w:rsid w:val="00A25F1B"/>
    <w:rsid w:val="00A25FC1"/>
    <w:rsid w:val="00A26675"/>
    <w:rsid w:val="00A266A2"/>
    <w:rsid w:val="00A26841"/>
    <w:rsid w:val="00A30E50"/>
    <w:rsid w:val="00A328C3"/>
    <w:rsid w:val="00A32DEC"/>
    <w:rsid w:val="00A333D4"/>
    <w:rsid w:val="00A33DCC"/>
    <w:rsid w:val="00A342F9"/>
    <w:rsid w:val="00A343F1"/>
    <w:rsid w:val="00A36450"/>
    <w:rsid w:val="00A40F15"/>
    <w:rsid w:val="00A413BD"/>
    <w:rsid w:val="00A414DB"/>
    <w:rsid w:val="00A41F54"/>
    <w:rsid w:val="00A42949"/>
    <w:rsid w:val="00A42B81"/>
    <w:rsid w:val="00A42FE1"/>
    <w:rsid w:val="00A43799"/>
    <w:rsid w:val="00A43A52"/>
    <w:rsid w:val="00A43E27"/>
    <w:rsid w:val="00A4402A"/>
    <w:rsid w:val="00A44B23"/>
    <w:rsid w:val="00A44C42"/>
    <w:rsid w:val="00A45EF7"/>
    <w:rsid w:val="00A464DF"/>
    <w:rsid w:val="00A46A86"/>
    <w:rsid w:val="00A472A7"/>
    <w:rsid w:val="00A50E6A"/>
    <w:rsid w:val="00A51156"/>
    <w:rsid w:val="00A51E8B"/>
    <w:rsid w:val="00A5287F"/>
    <w:rsid w:val="00A52C9F"/>
    <w:rsid w:val="00A54132"/>
    <w:rsid w:val="00A54200"/>
    <w:rsid w:val="00A55DF1"/>
    <w:rsid w:val="00A55EB3"/>
    <w:rsid w:val="00A55EE3"/>
    <w:rsid w:val="00A565D8"/>
    <w:rsid w:val="00A56931"/>
    <w:rsid w:val="00A61635"/>
    <w:rsid w:val="00A61873"/>
    <w:rsid w:val="00A631CB"/>
    <w:rsid w:val="00A635DD"/>
    <w:rsid w:val="00A6394C"/>
    <w:rsid w:val="00A63BB2"/>
    <w:rsid w:val="00A642FD"/>
    <w:rsid w:val="00A662D9"/>
    <w:rsid w:val="00A66394"/>
    <w:rsid w:val="00A67424"/>
    <w:rsid w:val="00A67669"/>
    <w:rsid w:val="00A67B54"/>
    <w:rsid w:val="00A7037B"/>
    <w:rsid w:val="00A71D0C"/>
    <w:rsid w:val="00A725A0"/>
    <w:rsid w:val="00A72C7A"/>
    <w:rsid w:val="00A7341C"/>
    <w:rsid w:val="00A73A52"/>
    <w:rsid w:val="00A74352"/>
    <w:rsid w:val="00A753E7"/>
    <w:rsid w:val="00A760F8"/>
    <w:rsid w:val="00A76C32"/>
    <w:rsid w:val="00A76E4D"/>
    <w:rsid w:val="00A76F83"/>
    <w:rsid w:val="00A77367"/>
    <w:rsid w:val="00A808D9"/>
    <w:rsid w:val="00A815AE"/>
    <w:rsid w:val="00A81E8B"/>
    <w:rsid w:val="00A82CC1"/>
    <w:rsid w:val="00A82E54"/>
    <w:rsid w:val="00A82ED7"/>
    <w:rsid w:val="00A83098"/>
    <w:rsid w:val="00A8316D"/>
    <w:rsid w:val="00A83B2D"/>
    <w:rsid w:val="00A83CA5"/>
    <w:rsid w:val="00A849AD"/>
    <w:rsid w:val="00A858A5"/>
    <w:rsid w:val="00A85BFC"/>
    <w:rsid w:val="00A87214"/>
    <w:rsid w:val="00A90441"/>
    <w:rsid w:val="00A90F32"/>
    <w:rsid w:val="00A9215B"/>
    <w:rsid w:val="00A933AA"/>
    <w:rsid w:val="00A93E34"/>
    <w:rsid w:val="00A94877"/>
    <w:rsid w:val="00A94ECA"/>
    <w:rsid w:val="00A95CC6"/>
    <w:rsid w:val="00AA0977"/>
    <w:rsid w:val="00AA09EC"/>
    <w:rsid w:val="00AA0C3F"/>
    <w:rsid w:val="00AA0F7E"/>
    <w:rsid w:val="00AA1857"/>
    <w:rsid w:val="00AA29DD"/>
    <w:rsid w:val="00AA399F"/>
    <w:rsid w:val="00AA4562"/>
    <w:rsid w:val="00AA4F4C"/>
    <w:rsid w:val="00AA533D"/>
    <w:rsid w:val="00AA5738"/>
    <w:rsid w:val="00AA61A8"/>
    <w:rsid w:val="00AA7CC7"/>
    <w:rsid w:val="00AA7DE5"/>
    <w:rsid w:val="00AB0122"/>
    <w:rsid w:val="00AB172A"/>
    <w:rsid w:val="00AB264E"/>
    <w:rsid w:val="00AB2F2A"/>
    <w:rsid w:val="00AB32F4"/>
    <w:rsid w:val="00AB3409"/>
    <w:rsid w:val="00AB3460"/>
    <w:rsid w:val="00AB36DF"/>
    <w:rsid w:val="00AB3D5B"/>
    <w:rsid w:val="00AB494E"/>
    <w:rsid w:val="00AB5442"/>
    <w:rsid w:val="00AB60F3"/>
    <w:rsid w:val="00AB643E"/>
    <w:rsid w:val="00AB6FBC"/>
    <w:rsid w:val="00AB747E"/>
    <w:rsid w:val="00AB760E"/>
    <w:rsid w:val="00AB77AE"/>
    <w:rsid w:val="00AC2979"/>
    <w:rsid w:val="00AC3604"/>
    <w:rsid w:val="00AC3870"/>
    <w:rsid w:val="00AC3ADB"/>
    <w:rsid w:val="00AC501E"/>
    <w:rsid w:val="00AC5AA7"/>
    <w:rsid w:val="00AC69C6"/>
    <w:rsid w:val="00AC7A37"/>
    <w:rsid w:val="00AD02D8"/>
    <w:rsid w:val="00AD155A"/>
    <w:rsid w:val="00AD1E5A"/>
    <w:rsid w:val="00AD1F3A"/>
    <w:rsid w:val="00AD2B55"/>
    <w:rsid w:val="00AD3078"/>
    <w:rsid w:val="00AD334A"/>
    <w:rsid w:val="00AD3451"/>
    <w:rsid w:val="00AD3877"/>
    <w:rsid w:val="00AD3DDC"/>
    <w:rsid w:val="00AD45DB"/>
    <w:rsid w:val="00AD5ABD"/>
    <w:rsid w:val="00AD5AF7"/>
    <w:rsid w:val="00AD5ECB"/>
    <w:rsid w:val="00AD5F23"/>
    <w:rsid w:val="00AD7CA2"/>
    <w:rsid w:val="00AE109B"/>
    <w:rsid w:val="00AE1853"/>
    <w:rsid w:val="00AE1E08"/>
    <w:rsid w:val="00AE1F19"/>
    <w:rsid w:val="00AE21A1"/>
    <w:rsid w:val="00AE22E1"/>
    <w:rsid w:val="00AE41AE"/>
    <w:rsid w:val="00AE475F"/>
    <w:rsid w:val="00AE4ACC"/>
    <w:rsid w:val="00AE54EC"/>
    <w:rsid w:val="00AE6B16"/>
    <w:rsid w:val="00AE7EFA"/>
    <w:rsid w:val="00AF0664"/>
    <w:rsid w:val="00AF0A13"/>
    <w:rsid w:val="00AF1543"/>
    <w:rsid w:val="00AF1E94"/>
    <w:rsid w:val="00AF226F"/>
    <w:rsid w:val="00AF26B3"/>
    <w:rsid w:val="00AF26FD"/>
    <w:rsid w:val="00AF3DC0"/>
    <w:rsid w:val="00AF6AB4"/>
    <w:rsid w:val="00AF6C5E"/>
    <w:rsid w:val="00B002E0"/>
    <w:rsid w:val="00B01625"/>
    <w:rsid w:val="00B0169E"/>
    <w:rsid w:val="00B02B2E"/>
    <w:rsid w:val="00B02F81"/>
    <w:rsid w:val="00B03262"/>
    <w:rsid w:val="00B037BB"/>
    <w:rsid w:val="00B04156"/>
    <w:rsid w:val="00B043DB"/>
    <w:rsid w:val="00B04C75"/>
    <w:rsid w:val="00B05561"/>
    <w:rsid w:val="00B0596B"/>
    <w:rsid w:val="00B06DD0"/>
    <w:rsid w:val="00B06E76"/>
    <w:rsid w:val="00B07EE0"/>
    <w:rsid w:val="00B10DE5"/>
    <w:rsid w:val="00B11162"/>
    <w:rsid w:val="00B11B9A"/>
    <w:rsid w:val="00B11BF1"/>
    <w:rsid w:val="00B1248D"/>
    <w:rsid w:val="00B13344"/>
    <w:rsid w:val="00B139FA"/>
    <w:rsid w:val="00B14324"/>
    <w:rsid w:val="00B145AB"/>
    <w:rsid w:val="00B14848"/>
    <w:rsid w:val="00B14A6F"/>
    <w:rsid w:val="00B15B22"/>
    <w:rsid w:val="00B16FC8"/>
    <w:rsid w:val="00B176ED"/>
    <w:rsid w:val="00B17710"/>
    <w:rsid w:val="00B179E2"/>
    <w:rsid w:val="00B17DFB"/>
    <w:rsid w:val="00B20077"/>
    <w:rsid w:val="00B2050D"/>
    <w:rsid w:val="00B206F4"/>
    <w:rsid w:val="00B2136E"/>
    <w:rsid w:val="00B213AA"/>
    <w:rsid w:val="00B24606"/>
    <w:rsid w:val="00B25B9D"/>
    <w:rsid w:val="00B26C37"/>
    <w:rsid w:val="00B27178"/>
    <w:rsid w:val="00B27E45"/>
    <w:rsid w:val="00B30870"/>
    <w:rsid w:val="00B30E30"/>
    <w:rsid w:val="00B30F93"/>
    <w:rsid w:val="00B32C9A"/>
    <w:rsid w:val="00B33EFB"/>
    <w:rsid w:val="00B34144"/>
    <w:rsid w:val="00B34AD0"/>
    <w:rsid w:val="00B34DEE"/>
    <w:rsid w:val="00B3506F"/>
    <w:rsid w:val="00B35364"/>
    <w:rsid w:val="00B36739"/>
    <w:rsid w:val="00B36E63"/>
    <w:rsid w:val="00B41F5D"/>
    <w:rsid w:val="00B43226"/>
    <w:rsid w:val="00B43D25"/>
    <w:rsid w:val="00B4636A"/>
    <w:rsid w:val="00B469FB"/>
    <w:rsid w:val="00B47328"/>
    <w:rsid w:val="00B47567"/>
    <w:rsid w:val="00B50388"/>
    <w:rsid w:val="00B50E39"/>
    <w:rsid w:val="00B5181E"/>
    <w:rsid w:val="00B525A0"/>
    <w:rsid w:val="00B52B2D"/>
    <w:rsid w:val="00B542CC"/>
    <w:rsid w:val="00B54C90"/>
    <w:rsid w:val="00B54CE3"/>
    <w:rsid w:val="00B55DCE"/>
    <w:rsid w:val="00B573B4"/>
    <w:rsid w:val="00B603A7"/>
    <w:rsid w:val="00B60986"/>
    <w:rsid w:val="00B60CFB"/>
    <w:rsid w:val="00B6104E"/>
    <w:rsid w:val="00B61CFA"/>
    <w:rsid w:val="00B63363"/>
    <w:rsid w:val="00B66989"/>
    <w:rsid w:val="00B66C20"/>
    <w:rsid w:val="00B67427"/>
    <w:rsid w:val="00B67FBF"/>
    <w:rsid w:val="00B700F0"/>
    <w:rsid w:val="00B7238A"/>
    <w:rsid w:val="00B7258B"/>
    <w:rsid w:val="00B72BBC"/>
    <w:rsid w:val="00B73F3A"/>
    <w:rsid w:val="00B74186"/>
    <w:rsid w:val="00B75566"/>
    <w:rsid w:val="00B75DFC"/>
    <w:rsid w:val="00B765CA"/>
    <w:rsid w:val="00B7687B"/>
    <w:rsid w:val="00B76F16"/>
    <w:rsid w:val="00B774C0"/>
    <w:rsid w:val="00B8134A"/>
    <w:rsid w:val="00B81CAD"/>
    <w:rsid w:val="00B81F8E"/>
    <w:rsid w:val="00B8300D"/>
    <w:rsid w:val="00B839F7"/>
    <w:rsid w:val="00B83D4E"/>
    <w:rsid w:val="00B84442"/>
    <w:rsid w:val="00B857F0"/>
    <w:rsid w:val="00B85988"/>
    <w:rsid w:val="00B86588"/>
    <w:rsid w:val="00B911DD"/>
    <w:rsid w:val="00B919A9"/>
    <w:rsid w:val="00B919B6"/>
    <w:rsid w:val="00B920B0"/>
    <w:rsid w:val="00B938D9"/>
    <w:rsid w:val="00B9478B"/>
    <w:rsid w:val="00B94D8A"/>
    <w:rsid w:val="00B962D8"/>
    <w:rsid w:val="00B97601"/>
    <w:rsid w:val="00BA0130"/>
    <w:rsid w:val="00BA0D66"/>
    <w:rsid w:val="00BA187E"/>
    <w:rsid w:val="00BA2ACF"/>
    <w:rsid w:val="00BA3B7E"/>
    <w:rsid w:val="00BA3E12"/>
    <w:rsid w:val="00BA499A"/>
    <w:rsid w:val="00BA49EA"/>
    <w:rsid w:val="00BA5DF0"/>
    <w:rsid w:val="00BA709A"/>
    <w:rsid w:val="00BA7340"/>
    <w:rsid w:val="00BB0327"/>
    <w:rsid w:val="00BB0652"/>
    <w:rsid w:val="00BB1498"/>
    <w:rsid w:val="00BB1918"/>
    <w:rsid w:val="00BB2F1A"/>
    <w:rsid w:val="00BB3AE8"/>
    <w:rsid w:val="00BB559D"/>
    <w:rsid w:val="00BB6DF5"/>
    <w:rsid w:val="00BB76B2"/>
    <w:rsid w:val="00BC00A0"/>
    <w:rsid w:val="00BC08B4"/>
    <w:rsid w:val="00BC0F9E"/>
    <w:rsid w:val="00BC13BC"/>
    <w:rsid w:val="00BC1449"/>
    <w:rsid w:val="00BC183A"/>
    <w:rsid w:val="00BC1EC8"/>
    <w:rsid w:val="00BC2E85"/>
    <w:rsid w:val="00BC352F"/>
    <w:rsid w:val="00BC4896"/>
    <w:rsid w:val="00BC517E"/>
    <w:rsid w:val="00BC5738"/>
    <w:rsid w:val="00BC5F1A"/>
    <w:rsid w:val="00BC61C1"/>
    <w:rsid w:val="00BC64BE"/>
    <w:rsid w:val="00BC6537"/>
    <w:rsid w:val="00BC659E"/>
    <w:rsid w:val="00BC6DA5"/>
    <w:rsid w:val="00BC7E72"/>
    <w:rsid w:val="00BD08FA"/>
    <w:rsid w:val="00BD09F6"/>
    <w:rsid w:val="00BD0BBA"/>
    <w:rsid w:val="00BD23CF"/>
    <w:rsid w:val="00BD32FC"/>
    <w:rsid w:val="00BD42E8"/>
    <w:rsid w:val="00BD4DDB"/>
    <w:rsid w:val="00BD5056"/>
    <w:rsid w:val="00BD50EA"/>
    <w:rsid w:val="00BD5336"/>
    <w:rsid w:val="00BD5FEC"/>
    <w:rsid w:val="00BD6210"/>
    <w:rsid w:val="00BD6391"/>
    <w:rsid w:val="00BD748F"/>
    <w:rsid w:val="00BD7826"/>
    <w:rsid w:val="00BD7B77"/>
    <w:rsid w:val="00BE077E"/>
    <w:rsid w:val="00BE1578"/>
    <w:rsid w:val="00BE1DF1"/>
    <w:rsid w:val="00BE1E73"/>
    <w:rsid w:val="00BE2569"/>
    <w:rsid w:val="00BE2E65"/>
    <w:rsid w:val="00BE32E6"/>
    <w:rsid w:val="00BE36D8"/>
    <w:rsid w:val="00BE45B5"/>
    <w:rsid w:val="00BE5311"/>
    <w:rsid w:val="00BE63EA"/>
    <w:rsid w:val="00BF010D"/>
    <w:rsid w:val="00BF10FA"/>
    <w:rsid w:val="00BF1883"/>
    <w:rsid w:val="00BF18BA"/>
    <w:rsid w:val="00BF3352"/>
    <w:rsid w:val="00BF3AA0"/>
    <w:rsid w:val="00BF47F0"/>
    <w:rsid w:val="00BF531D"/>
    <w:rsid w:val="00BF54C1"/>
    <w:rsid w:val="00BF6A5B"/>
    <w:rsid w:val="00BF74CE"/>
    <w:rsid w:val="00BF74F1"/>
    <w:rsid w:val="00BF76E7"/>
    <w:rsid w:val="00BF7CB8"/>
    <w:rsid w:val="00BF7FC0"/>
    <w:rsid w:val="00C002F8"/>
    <w:rsid w:val="00C00F42"/>
    <w:rsid w:val="00C00F9F"/>
    <w:rsid w:val="00C018A5"/>
    <w:rsid w:val="00C01EEB"/>
    <w:rsid w:val="00C02BBC"/>
    <w:rsid w:val="00C039DB"/>
    <w:rsid w:val="00C04826"/>
    <w:rsid w:val="00C04ACE"/>
    <w:rsid w:val="00C05A23"/>
    <w:rsid w:val="00C064AD"/>
    <w:rsid w:val="00C06EEA"/>
    <w:rsid w:val="00C07083"/>
    <w:rsid w:val="00C077F0"/>
    <w:rsid w:val="00C07B96"/>
    <w:rsid w:val="00C07F70"/>
    <w:rsid w:val="00C10CB7"/>
    <w:rsid w:val="00C1107C"/>
    <w:rsid w:val="00C11788"/>
    <w:rsid w:val="00C11B53"/>
    <w:rsid w:val="00C1210D"/>
    <w:rsid w:val="00C1223F"/>
    <w:rsid w:val="00C12261"/>
    <w:rsid w:val="00C12438"/>
    <w:rsid w:val="00C142C2"/>
    <w:rsid w:val="00C156A2"/>
    <w:rsid w:val="00C15C1E"/>
    <w:rsid w:val="00C1661C"/>
    <w:rsid w:val="00C16EEF"/>
    <w:rsid w:val="00C16FEC"/>
    <w:rsid w:val="00C20AA0"/>
    <w:rsid w:val="00C23B5B"/>
    <w:rsid w:val="00C23E62"/>
    <w:rsid w:val="00C2414D"/>
    <w:rsid w:val="00C2444E"/>
    <w:rsid w:val="00C24D5C"/>
    <w:rsid w:val="00C253A8"/>
    <w:rsid w:val="00C25CEB"/>
    <w:rsid w:val="00C25FF9"/>
    <w:rsid w:val="00C26C19"/>
    <w:rsid w:val="00C26F7A"/>
    <w:rsid w:val="00C30BDA"/>
    <w:rsid w:val="00C331D7"/>
    <w:rsid w:val="00C333BB"/>
    <w:rsid w:val="00C33A2D"/>
    <w:rsid w:val="00C33B36"/>
    <w:rsid w:val="00C33B6E"/>
    <w:rsid w:val="00C34075"/>
    <w:rsid w:val="00C34D35"/>
    <w:rsid w:val="00C34E37"/>
    <w:rsid w:val="00C35B51"/>
    <w:rsid w:val="00C36216"/>
    <w:rsid w:val="00C36BB1"/>
    <w:rsid w:val="00C37123"/>
    <w:rsid w:val="00C371F9"/>
    <w:rsid w:val="00C372C7"/>
    <w:rsid w:val="00C373B5"/>
    <w:rsid w:val="00C374F6"/>
    <w:rsid w:val="00C37693"/>
    <w:rsid w:val="00C4022B"/>
    <w:rsid w:val="00C41472"/>
    <w:rsid w:val="00C415C7"/>
    <w:rsid w:val="00C425B7"/>
    <w:rsid w:val="00C425E3"/>
    <w:rsid w:val="00C42EA9"/>
    <w:rsid w:val="00C43D52"/>
    <w:rsid w:val="00C43E44"/>
    <w:rsid w:val="00C446DE"/>
    <w:rsid w:val="00C44FE0"/>
    <w:rsid w:val="00C46A6B"/>
    <w:rsid w:val="00C4716D"/>
    <w:rsid w:val="00C5054A"/>
    <w:rsid w:val="00C50B61"/>
    <w:rsid w:val="00C50F07"/>
    <w:rsid w:val="00C5156D"/>
    <w:rsid w:val="00C51697"/>
    <w:rsid w:val="00C519DE"/>
    <w:rsid w:val="00C532A8"/>
    <w:rsid w:val="00C53C27"/>
    <w:rsid w:val="00C5473E"/>
    <w:rsid w:val="00C5534D"/>
    <w:rsid w:val="00C55436"/>
    <w:rsid w:val="00C55497"/>
    <w:rsid w:val="00C565CD"/>
    <w:rsid w:val="00C57255"/>
    <w:rsid w:val="00C578AA"/>
    <w:rsid w:val="00C57A7A"/>
    <w:rsid w:val="00C60DEB"/>
    <w:rsid w:val="00C6132F"/>
    <w:rsid w:val="00C61F01"/>
    <w:rsid w:val="00C62CC8"/>
    <w:rsid w:val="00C6374E"/>
    <w:rsid w:val="00C63EB0"/>
    <w:rsid w:val="00C63F25"/>
    <w:rsid w:val="00C640F9"/>
    <w:rsid w:val="00C665FC"/>
    <w:rsid w:val="00C67FAE"/>
    <w:rsid w:val="00C71506"/>
    <w:rsid w:val="00C73400"/>
    <w:rsid w:val="00C74707"/>
    <w:rsid w:val="00C7569A"/>
    <w:rsid w:val="00C76949"/>
    <w:rsid w:val="00C770CC"/>
    <w:rsid w:val="00C77B2B"/>
    <w:rsid w:val="00C77DEE"/>
    <w:rsid w:val="00C802AF"/>
    <w:rsid w:val="00C81987"/>
    <w:rsid w:val="00C829D3"/>
    <w:rsid w:val="00C83C6E"/>
    <w:rsid w:val="00C8431B"/>
    <w:rsid w:val="00C84A4F"/>
    <w:rsid w:val="00C865F9"/>
    <w:rsid w:val="00C904C3"/>
    <w:rsid w:val="00C90D78"/>
    <w:rsid w:val="00C936E0"/>
    <w:rsid w:val="00C938E8"/>
    <w:rsid w:val="00C954D0"/>
    <w:rsid w:val="00C9571D"/>
    <w:rsid w:val="00C95E23"/>
    <w:rsid w:val="00C96735"/>
    <w:rsid w:val="00C97437"/>
    <w:rsid w:val="00C97B96"/>
    <w:rsid w:val="00C97C3E"/>
    <w:rsid w:val="00CA0D77"/>
    <w:rsid w:val="00CA1182"/>
    <w:rsid w:val="00CA2DE9"/>
    <w:rsid w:val="00CA305A"/>
    <w:rsid w:val="00CA3BE3"/>
    <w:rsid w:val="00CA540D"/>
    <w:rsid w:val="00CA5504"/>
    <w:rsid w:val="00CA6B9B"/>
    <w:rsid w:val="00CA6C6C"/>
    <w:rsid w:val="00CA73E3"/>
    <w:rsid w:val="00CA7439"/>
    <w:rsid w:val="00CB0114"/>
    <w:rsid w:val="00CB14D3"/>
    <w:rsid w:val="00CB151E"/>
    <w:rsid w:val="00CB176E"/>
    <w:rsid w:val="00CB18F2"/>
    <w:rsid w:val="00CB1B90"/>
    <w:rsid w:val="00CB1DB1"/>
    <w:rsid w:val="00CB1E0C"/>
    <w:rsid w:val="00CB2957"/>
    <w:rsid w:val="00CB2AFC"/>
    <w:rsid w:val="00CB2D82"/>
    <w:rsid w:val="00CB313C"/>
    <w:rsid w:val="00CB36F8"/>
    <w:rsid w:val="00CB397E"/>
    <w:rsid w:val="00CB3C3C"/>
    <w:rsid w:val="00CB6365"/>
    <w:rsid w:val="00CB647E"/>
    <w:rsid w:val="00CB6C04"/>
    <w:rsid w:val="00CC03DF"/>
    <w:rsid w:val="00CC0EA0"/>
    <w:rsid w:val="00CC183A"/>
    <w:rsid w:val="00CC47F1"/>
    <w:rsid w:val="00CC4EE8"/>
    <w:rsid w:val="00CC79BD"/>
    <w:rsid w:val="00CC7AED"/>
    <w:rsid w:val="00CD0475"/>
    <w:rsid w:val="00CD04FF"/>
    <w:rsid w:val="00CD076D"/>
    <w:rsid w:val="00CD0FE2"/>
    <w:rsid w:val="00CD15B6"/>
    <w:rsid w:val="00CD3CB3"/>
    <w:rsid w:val="00CD5B53"/>
    <w:rsid w:val="00CD60F5"/>
    <w:rsid w:val="00CD6BEC"/>
    <w:rsid w:val="00CD7241"/>
    <w:rsid w:val="00CE074F"/>
    <w:rsid w:val="00CE1377"/>
    <w:rsid w:val="00CE1BCF"/>
    <w:rsid w:val="00CE1E46"/>
    <w:rsid w:val="00CE2158"/>
    <w:rsid w:val="00CE431F"/>
    <w:rsid w:val="00CE5970"/>
    <w:rsid w:val="00CF021D"/>
    <w:rsid w:val="00CF0339"/>
    <w:rsid w:val="00CF0447"/>
    <w:rsid w:val="00CF0528"/>
    <w:rsid w:val="00CF1579"/>
    <w:rsid w:val="00CF18AE"/>
    <w:rsid w:val="00CF21B1"/>
    <w:rsid w:val="00CF31E8"/>
    <w:rsid w:val="00CF3626"/>
    <w:rsid w:val="00CF57DA"/>
    <w:rsid w:val="00CF5F18"/>
    <w:rsid w:val="00CF7394"/>
    <w:rsid w:val="00CF7517"/>
    <w:rsid w:val="00CF7F11"/>
    <w:rsid w:val="00D00318"/>
    <w:rsid w:val="00D009BE"/>
    <w:rsid w:val="00D01159"/>
    <w:rsid w:val="00D015DD"/>
    <w:rsid w:val="00D016CE"/>
    <w:rsid w:val="00D016CF"/>
    <w:rsid w:val="00D01A6A"/>
    <w:rsid w:val="00D01C98"/>
    <w:rsid w:val="00D0266C"/>
    <w:rsid w:val="00D02F51"/>
    <w:rsid w:val="00D03310"/>
    <w:rsid w:val="00D03708"/>
    <w:rsid w:val="00D055BF"/>
    <w:rsid w:val="00D06590"/>
    <w:rsid w:val="00D10DBC"/>
    <w:rsid w:val="00D11684"/>
    <w:rsid w:val="00D119FC"/>
    <w:rsid w:val="00D11AB8"/>
    <w:rsid w:val="00D127B4"/>
    <w:rsid w:val="00D1307E"/>
    <w:rsid w:val="00D13750"/>
    <w:rsid w:val="00D150D3"/>
    <w:rsid w:val="00D154BE"/>
    <w:rsid w:val="00D15555"/>
    <w:rsid w:val="00D2008C"/>
    <w:rsid w:val="00D20D56"/>
    <w:rsid w:val="00D21F3C"/>
    <w:rsid w:val="00D22DF0"/>
    <w:rsid w:val="00D23C02"/>
    <w:rsid w:val="00D23C9F"/>
    <w:rsid w:val="00D23FB9"/>
    <w:rsid w:val="00D242CA"/>
    <w:rsid w:val="00D25953"/>
    <w:rsid w:val="00D26B89"/>
    <w:rsid w:val="00D26C5B"/>
    <w:rsid w:val="00D27025"/>
    <w:rsid w:val="00D3028B"/>
    <w:rsid w:val="00D304AD"/>
    <w:rsid w:val="00D310D1"/>
    <w:rsid w:val="00D32004"/>
    <w:rsid w:val="00D32163"/>
    <w:rsid w:val="00D322E6"/>
    <w:rsid w:val="00D329C6"/>
    <w:rsid w:val="00D32A1A"/>
    <w:rsid w:val="00D32C83"/>
    <w:rsid w:val="00D3437F"/>
    <w:rsid w:val="00D34AB0"/>
    <w:rsid w:val="00D34ED5"/>
    <w:rsid w:val="00D37044"/>
    <w:rsid w:val="00D375EB"/>
    <w:rsid w:val="00D407E2"/>
    <w:rsid w:val="00D43CD2"/>
    <w:rsid w:val="00D461FB"/>
    <w:rsid w:val="00D46609"/>
    <w:rsid w:val="00D51EF6"/>
    <w:rsid w:val="00D533E1"/>
    <w:rsid w:val="00D534DD"/>
    <w:rsid w:val="00D5390E"/>
    <w:rsid w:val="00D54264"/>
    <w:rsid w:val="00D54483"/>
    <w:rsid w:val="00D554E3"/>
    <w:rsid w:val="00D55D1B"/>
    <w:rsid w:val="00D56183"/>
    <w:rsid w:val="00D56D61"/>
    <w:rsid w:val="00D56EF5"/>
    <w:rsid w:val="00D57219"/>
    <w:rsid w:val="00D57744"/>
    <w:rsid w:val="00D57D29"/>
    <w:rsid w:val="00D606D1"/>
    <w:rsid w:val="00D62919"/>
    <w:rsid w:val="00D62C67"/>
    <w:rsid w:val="00D6351E"/>
    <w:rsid w:val="00D65783"/>
    <w:rsid w:val="00D65A31"/>
    <w:rsid w:val="00D66259"/>
    <w:rsid w:val="00D663D9"/>
    <w:rsid w:val="00D6767A"/>
    <w:rsid w:val="00D67724"/>
    <w:rsid w:val="00D67913"/>
    <w:rsid w:val="00D67B5F"/>
    <w:rsid w:val="00D702F0"/>
    <w:rsid w:val="00D71D04"/>
    <w:rsid w:val="00D7393D"/>
    <w:rsid w:val="00D742E2"/>
    <w:rsid w:val="00D74902"/>
    <w:rsid w:val="00D74939"/>
    <w:rsid w:val="00D74A29"/>
    <w:rsid w:val="00D75609"/>
    <w:rsid w:val="00D7626B"/>
    <w:rsid w:val="00D76E9F"/>
    <w:rsid w:val="00D77D0C"/>
    <w:rsid w:val="00D80B88"/>
    <w:rsid w:val="00D81093"/>
    <w:rsid w:val="00D82308"/>
    <w:rsid w:val="00D83044"/>
    <w:rsid w:val="00D838D3"/>
    <w:rsid w:val="00D83F1D"/>
    <w:rsid w:val="00D83FDB"/>
    <w:rsid w:val="00D8417F"/>
    <w:rsid w:val="00D84965"/>
    <w:rsid w:val="00D8664A"/>
    <w:rsid w:val="00D91255"/>
    <w:rsid w:val="00D91523"/>
    <w:rsid w:val="00D916B9"/>
    <w:rsid w:val="00D91BCF"/>
    <w:rsid w:val="00D93545"/>
    <w:rsid w:val="00D9372D"/>
    <w:rsid w:val="00D937EA"/>
    <w:rsid w:val="00D94042"/>
    <w:rsid w:val="00D9469A"/>
    <w:rsid w:val="00D9724C"/>
    <w:rsid w:val="00D9738A"/>
    <w:rsid w:val="00DA0301"/>
    <w:rsid w:val="00DA127C"/>
    <w:rsid w:val="00DA2369"/>
    <w:rsid w:val="00DA255A"/>
    <w:rsid w:val="00DA4369"/>
    <w:rsid w:val="00DA6320"/>
    <w:rsid w:val="00DA6879"/>
    <w:rsid w:val="00DA735A"/>
    <w:rsid w:val="00DA7421"/>
    <w:rsid w:val="00DA7CA9"/>
    <w:rsid w:val="00DB1EBE"/>
    <w:rsid w:val="00DB239B"/>
    <w:rsid w:val="00DB23A9"/>
    <w:rsid w:val="00DB35F0"/>
    <w:rsid w:val="00DB51AF"/>
    <w:rsid w:val="00DB54C5"/>
    <w:rsid w:val="00DB5EFA"/>
    <w:rsid w:val="00DB63C9"/>
    <w:rsid w:val="00DB65D2"/>
    <w:rsid w:val="00DB65E2"/>
    <w:rsid w:val="00DB79B7"/>
    <w:rsid w:val="00DB7C6C"/>
    <w:rsid w:val="00DC024E"/>
    <w:rsid w:val="00DC03EB"/>
    <w:rsid w:val="00DC0AA2"/>
    <w:rsid w:val="00DC0CAB"/>
    <w:rsid w:val="00DC1623"/>
    <w:rsid w:val="00DC16F3"/>
    <w:rsid w:val="00DC215D"/>
    <w:rsid w:val="00DC28BB"/>
    <w:rsid w:val="00DC2FB4"/>
    <w:rsid w:val="00DC3638"/>
    <w:rsid w:val="00DC402C"/>
    <w:rsid w:val="00DC4407"/>
    <w:rsid w:val="00DC4576"/>
    <w:rsid w:val="00DC4B87"/>
    <w:rsid w:val="00DC5A9F"/>
    <w:rsid w:val="00DC73E0"/>
    <w:rsid w:val="00DC7D30"/>
    <w:rsid w:val="00DD010A"/>
    <w:rsid w:val="00DD0283"/>
    <w:rsid w:val="00DD069D"/>
    <w:rsid w:val="00DD1A77"/>
    <w:rsid w:val="00DD247D"/>
    <w:rsid w:val="00DD28F7"/>
    <w:rsid w:val="00DD2C9A"/>
    <w:rsid w:val="00DD483F"/>
    <w:rsid w:val="00DD4B19"/>
    <w:rsid w:val="00DD51DD"/>
    <w:rsid w:val="00DD59AF"/>
    <w:rsid w:val="00DD5B53"/>
    <w:rsid w:val="00DD5C8C"/>
    <w:rsid w:val="00DD60D7"/>
    <w:rsid w:val="00DD6934"/>
    <w:rsid w:val="00DD7133"/>
    <w:rsid w:val="00DD78F6"/>
    <w:rsid w:val="00DD7C29"/>
    <w:rsid w:val="00DD7E8A"/>
    <w:rsid w:val="00DE1347"/>
    <w:rsid w:val="00DE1EDB"/>
    <w:rsid w:val="00DE382D"/>
    <w:rsid w:val="00DE3F6C"/>
    <w:rsid w:val="00DE440F"/>
    <w:rsid w:val="00DE54B1"/>
    <w:rsid w:val="00DE6801"/>
    <w:rsid w:val="00DF0B70"/>
    <w:rsid w:val="00DF1628"/>
    <w:rsid w:val="00DF25CC"/>
    <w:rsid w:val="00DF414E"/>
    <w:rsid w:val="00DF5B3B"/>
    <w:rsid w:val="00DF6270"/>
    <w:rsid w:val="00DF6851"/>
    <w:rsid w:val="00DF6898"/>
    <w:rsid w:val="00DF6DF9"/>
    <w:rsid w:val="00DF7FCE"/>
    <w:rsid w:val="00E0006E"/>
    <w:rsid w:val="00E006BE"/>
    <w:rsid w:val="00E00D79"/>
    <w:rsid w:val="00E01351"/>
    <w:rsid w:val="00E016B6"/>
    <w:rsid w:val="00E018FA"/>
    <w:rsid w:val="00E01939"/>
    <w:rsid w:val="00E028B8"/>
    <w:rsid w:val="00E03B1B"/>
    <w:rsid w:val="00E0554D"/>
    <w:rsid w:val="00E0578D"/>
    <w:rsid w:val="00E05968"/>
    <w:rsid w:val="00E05998"/>
    <w:rsid w:val="00E06797"/>
    <w:rsid w:val="00E0696D"/>
    <w:rsid w:val="00E06AC5"/>
    <w:rsid w:val="00E07161"/>
    <w:rsid w:val="00E07895"/>
    <w:rsid w:val="00E10040"/>
    <w:rsid w:val="00E1090B"/>
    <w:rsid w:val="00E113F1"/>
    <w:rsid w:val="00E14718"/>
    <w:rsid w:val="00E14C5A"/>
    <w:rsid w:val="00E15154"/>
    <w:rsid w:val="00E16B31"/>
    <w:rsid w:val="00E17B46"/>
    <w:rsid w:val="00E20938"/>
    <w:rsid w:val="00E20A3C"/>
    <w:rsid w:val="00E21155"/>
    <w:rsid w:val="00E246D1"/>
    <w:rsid w:val="00E24AE5"/>
    <w:rsid w:val="00E26BE7"/>
    <w:rsid w:val="00E30164"/>
    <w:rsid w:val="00E30AA3"/>
    <w:rsid w:val="00E316DA"/>
    <w:rsid w:val="00E318A2"/>
    <w:rsid w:val="00E32342"/>
    <w:rsid w:val="00E332F2"/>
    <w:rsid w:val="00E34161"/>
    <w:rsid w:val="00E34A0F"/>
    <w:rsid w:val="00E35799"/>
    <w:rsid w:val="00E35E73"/>
    <w:rsid w:val="00E3683E"/>
    <w:rsid w:val="00E375B1"/>
    <w:rsid w:val="00E37E5A"/>
    <w:rsid w:val="00E40966"/>
    <w:rsid w:val="00E40E73"/>
    <w:rsid w:val="00E4174A"/>
    <w:rsid w:val="00E41AEE"/>
    <w:rsid w:val="00E42741"/>
    <w:rsid w:val="00E42FA4"/>
    <w:rsid w:val="00E4320C"/>
    <w:rsid w:val="00E43C21"/>
    <w:rsid w:val="00E443FD"/>
    <w:rsid w:val="00E454AE"/>
    <w:rsid w:val="00E46209"/>
    <w:rsid w:val="00E463D7"/>
    <w:rsid w:val="00E46759"/>
    <w:rsid w:val="00E4786C"/>
    <w:rsid w:val="00E50AA0"/>
    <w:rsid w:val="00E52B15"/>
    <w:rsid w:val="00E52C02"/>
    <w:rsid w:val="00E538B6"/>
    <w:rsid w:val="00E53C5C"/>
    <w:rsid w:val="00E53CC3"/>
    <w:rsid w:val="00E5404F"/>
    <w:rsid w:val="00E5600E"/>
    <w:rsid w:val="00E56554"/>
    <w:rsid w:val="00E56C1D"/>
    <w:rsid w:val="00E60017"/>
    <w:rsid w:val="00E626D6"/>
    <w:rsid w:val="00E63015"/>
    <w:rsid w:val="00E6367B"/>
    <w:rsid w:val="00E636DB"/>
    <w:rsid w:val="00E63AF6"/>
    <w:rsid w:val="00E63B59"/>
    <w:rsid w:val="00E63C67"/>
    <w:rsid w:val="00E63D62"/>
    <w:rsid w:val="00E63DD1"/>
    <w:rsid w:val="00E649D6"/>
    <w:rsid w:val="00E64A07"/>
    <w:rsid w:val="00E65070"/>
    <w:rsid w:val="00E66093"/>
    <w:rsid w:val="00E66B60"/>
    <w:rsid w:val="00E66E30"/>
    <w:rsid w:val="00E6729E"/>
    <w:rsid w:val="00E674D1"/>
    <w:rsid w:val="00E677C1"/>
    <w:rsid w:val="00E67C7C"/>
    <w:rsid w:val="00E706F7"/>
    <w:rsid w:val="00E70965"/>
    <w:rsid w:val="00E7239E"/>
    <w:rsid w:val="00E72AF6"/>
    <w:rsid w:val="00E734CA"/>
    <w:rsid w:val="00E73803"/>
    <w:rsid w:val="00E739F5"/>
    <w:rsid w:val="00E73BBD"/>
    <w:rsid w:val="00E742DF"/>
    <w:rsid w:val="00E75295"/>
    <w:rsid w:val="00E76580"/>
    <w:rsid w:val="00E7736D"/>
    <w:rsid w:val="00E77377"/>
    <w:rsid w:val="00E81283"/>
    <w:rsid w:val="00E81325"/>
    <w:rsid w:val="00E826FD"/>
    <w:rsid w:val="00E8300F"/>
    <w:rsid w:val="00E85825"/>
    <w:rsid w:val="00E85D27"/>
    <w:rsid w:val="00E8628D"/>
    <w:rsid w:val="00E864B9"/>
    <w:rsid w:val="00E87644"/>
    <w:rsid w:val="00E90D08"/>
    <w:rsid w:val="00E91D28"/>
    <w:rsid w:val="00E92B16"/>
    <w:rsid w:val="00E93F47"/>
    <w:rsid w:val="00E96132"/>
    <w:rsid w:val="00E96D40"/>
    <w:rsid w:val="00E96F96"/>
    <w:rsid w:val="00E97CBF"/>
    <w:rsid w:val="00E97D6D"/>
    <w:rsid w:val="00EA005F"/>
    <w:rsid w:val="00EA0B60"/>
    <w:rsid w:val="00EA0D61"/>
    <w:rsid w:val="00EA15BD"/>
    <w:rsid w:val="00EA1A5C"/>
    <w:rsid w:val="00EA1B68"/>
    <w:rsid w:val="00EA218F"/>
    <w:rsid w:val="00EA2760"/>
    <w:rsid w:val="00EA3D05"/>
    <w:rsid w:val="00EA4814"/>
    <w:rsid w:val="00EA5304"/>
    <w:rsid w:val="00EA68E2"/>
    <w:rsid w:val="00EA6BED"/>
    <w:rsid w:val="00EB0C7B"/>
    <w:rsid w:val="00EB11E0"/>
    <w:rsid w:val="00EB193E"/>
    <w:rsid w:val="00EB1B93"/>
    <w:rsid w:val="00EB3FAC"/>
    <w:rsid w:val="00EB4075"/>
    <w:rsid w:val="00EB4AF1"/>
    <w:rsid w:val="00EB59F9"/>
    <w:rsid w:val="00EB798D"/>
    <w:rsid w:val="00EC07D9"/>
    <w:rsid w:val="00EC1288"/>
    <w:rsid w:val="00EC2578"/>
    <w:rsid w:val="00EC28DB"/>
    <w:rsid w:val="00EC3FE5"/>
    <w:rsid w:val="00EC4C97"/>
    <w:rsid w:val="00EC582A"/>
    <w:rsid w:val="00EC6AB2"/>
    <w:rsid w:val="00EC720D"/>
    <w:rsid w:val="00ED1397"/>
    <w:rsid w:val="00ED1476"/>
    <w:rsid w:val="00ED1AEB"/>
    <w:rsid w:val="00ED4EBB"/>
    <w:rsid w:val="00EE0634"/>
    <w:rsid w:val="00EE082A"/>
    <w:rsid w:val="00EE0972"/>
    <w:rsid w:val="00EE1A32"/>
    <w:rsid w:val="00EE22F5"/>
    <w:rsid w:val="00EE35F4"/>
    <w:rsid w:val="00EE44B8"/>
    <w:rsid w:val="00EE4C5C"/>
    <w:rsid w:val="00EE67AB"/>
    <w:rsid w:val="00EE717E"/>
    <w:rsid w:val="00EE72B8"/>
    <w:rsid w:val="00EF0970"/>
    <w:rsid w:val="00EF1A11"/>
    <w:rsid w:val="00EF3525"/>
    <w:rsid w:val="00EF3622"/>
    <w:rsid w:val="00EF475F"/>
    <w:rsid w:val="00EF5B2F"/>
    <w:rsid w:val="00EF6065"/>
    <w:rsid w:val="00EF615D"/>
    <w:rsid w:val="00EF6F7B"/>
    <w:rsid w:val="00EF727E"/>
    <w:rsid w:val="00EF75F2"/>
    <w:rsid w:val="00EF795E"/>
    <w:rsid w:val="00EF7A0E"/>
    <w:rsid w:val="00EF7F16"/>
    <w:rsid w:val="00F00008"/>
    <w:rsid w:val="00F005D4"/>
    <w:rsid w:val="00F01AFA"/>
    <w:rsid w:val="00F02476"/>
    <w:rsid w:val="00F024E5"/>
    <w:rsid w:val="00F02648"/>
    <w:rsid w:val="00F034E3"/>
    <w:rsid w:val="00F04D8D"/>
    <w:rsid w:val="00F05240"/>
    <w:rsid w:val="00F06E5E"/>
    <w:rsid w:val="00F100F5"/>
    <w:rsid w:val="00F117DB"/>
    <w:rsid w:val="00F11BF9"/>
    <w:rsid w:val="00F1213B"/>
    <w:rsid w:val="00F12E73"/>
    <w:rsid w:val="00F12EF7"/>
    <w:rsid w:val="00F13BC9"/>
    <w:rsid w:val="00F13D21"/>
    <w:rsid w:val="00F1607E"/>
    <w:rsid w:val="00F2031A"/>
    <w:rsid w:val="00F20EAC"/>
    <w:rsid w:val="00F21D96"/>
    <w:rsid w:val="00F229EA"/>
    <w:rsid w:val="00F233A8"/>
    <w:rsid w:val="00F2369C"/>
    <w:rsid w:val="00F24167"/>
    <w:rsid w:val="00F247C1"/>
    <w:rsid w:val="00F2499D"/>
    <w:rsid w:val="00F252E0"/>
    <w:rsid w:val="00F262A6"/>
    <w:rsid w:val="00F267D8"/>
    <w:rsid w:val="00F3028C"/>
    <w:rsid w:val="00F30402"/>
    <w:rsid w:val="00F31112"/>
    <w:rsid w:val="00F312E3"/>
    <w:rsid w:val="00F31379"/>
    <w:rsid w:val="00F315E5"/>
    <w:rsid w:val="00F31813"/>
    <w:rsid w:val="00F321ED"/>
    <w:rsid w:val="00F3288A"/>
    <w:rsid w:val="00F32AA9"/>
    <w:rsid w:val="00F33AB7"/>
    <w:rsid w:val="00F34C68"/>
    <w:rsid w:val="00F37204"/>
    <w:rsid w:val="00F37D6D"/>
    <w:rsid w:val="00F40898"/>
    <w:rsid w:val="00F419CC"/>
    <w:rsid w:val="00F422B9"/>
    <w:rsid w:val="00F4277B"/>
    <w:rsid w:val="00F439A0"/>
    <w:rsid w:val="00F44B7D"/>
    <w:rsid w:val="00F47124"/>
    <w:rsid w:val="00F4782A"/>
    <w:rsid w:val="00F503F3"/>
    <w:rsid w:val="00F5088E"/>
    <w:rsid w:val="00F50B19"/>
    <w:rsid w:val="00F50B78"/>
    <w:rsid w:val="00F5178B"/>
    <w:rsid w:val="00F51DCD"/>
    <w:rsid w:val="00F52833"/>
    <w:rsid w:val="00F52C6C"/>
    <w:rsid w:val="00F52DB6"/>
    <w:rsid w:val="00F535DB"/>
    <w:rsid w:val="00F53A07"/>
    <w:rsid w:val="00F53DB1"/>
    <w:rsid w:val="00F53DC3"/>
    <w:rsid w:val="00F54F00"/>
    <w:rsid w:val="00F55455"/>
    <w:rsid w:val="00F57228"/>
    <w:rsid w:val="00F572BB"/>
    <w:rsid w:val="00F57CD3"/>
    <w:rsid w:val="00F57D40"/>
    <w:rsid w:val="00F6147B"/>
    <w:rsid w:val="00F6166D"/>
    <w:rsid w:val="00F633AF"/>
    <w:rsid w:val="00F63F91"/>
    <w:rsid w:val="00F64FB9"/>
    <w:rsid w:val="00F65CAA"/>
    <w:rsid w:val="00F676A3"/>
    <w:rsid w:val="00F7006B"/>
    <w:rsid w:val="00F70099"/>
    <w:rsid w:val="00F704DA"/>
    <w:rsid w:val="00F71056"/>
    <w:rsid w:val="00F71854"/>
    <w:rsid w:val="00F71AB8"/>
    <w:rsid w:val="00F737FA"/>
    <w:rsid w:val="00F73E8F"/>
    <w:rsid w:val="00F74556"/>
    <w:rsid w:val="00F760F3"/>
    <w:rsid w:val="00F76231"/>
    <w:rsid w:val="00F76356"/>
    <w:rsid w:val="00F771BB"/>
    <w:rsid w:val="00F77B52"/>
    <w:rsid w:val="00F80A9E"/>
    <w:rsid w:val="00F81A85"/>
    <w:rsid w:val="00F81CC8"/>
    <w:rsid w:val="00F821F9"/>
    <w:rsid w:val="00F83BA8"/>
    <w:rsid w:val="00F83C76"/>
    <w:rsid w:val="00F8442D"/>
    <w:rsid w:val="00F84A4D"/>
    <w:rsid w:val="00F85B74"/>
    <w:rsid w:val="00F85ECB"/>
    <w:rsid w:val="00F86DAE"/>
    <w:rsid w:val="00F8748D"/>
    <w:rsid w:val="00F87513"/>
    <w:rsid w:val="00F87B90"/>
    <w:rsid w:val="00F902FA"/>
    <w:rsid w:val="00F91767"/>
    <w:rsid w:val="00F9189D"/>
    <w:rsid w:val="00F91AD6"/>
    <w:rsid w:val="00F955FB"/>
    <w:rsid w:val="00F966CC"/>
    <w:rsid w:val="00F968E1"/>
    <w:rsid w:val="00F97490"/>
    <w:rsid w:val="00F97BE5"/>
    <w:rsid w:val="00F97F3A"/>
    <w:rsid w:val="00FA078A"/>
    <w:rsid w:val="00FA07D6"/>
    <w:rsid w:val="00FA188F"/>
    <w:rsid w:val="00FA33C7"/>
    <w:rsid w:val="00FA43E7"/>
    <w:rsid w:val="00FA4E77"/>
    <w:rsid w:val="00FA6682"/>
    <w:rsid w:val="00FA7332"/>
    <w:rsid w:val="00FA76CD"/>
    <w:rsid w:val="00FB082A"/>
    <w:rsid w:val="00FB1101"/>
    <w:rsid w:val="00FB2D60"/>
    <w:rsid w:val="00FB49B1"/>
    <w:rsid w:val="00FB51B4"/>
    <w:rsid w:val="00FB6227"/>
    <w:rsid w:val="00FB6BC6"/>
    <w:rsid w:val="00FB6C11"/>
    <w:rsid w:val="00FB6FD2"/>
    <w:rsid w:val="00FB761F"/>
    <w:rsid w:val="00FB76B5"/>
    <w:rsid w:val="00FC03BD"/>
    <w:rsid w:val="00FC0F85"/>
    <w:rsid w:val="00FC132D"/>
    <w:rsid w:val="00FC34C3"/>
    <w:rsid w:val="00FC36BD"/>
    <w:rsid w:val="00FC3975"/>
    <w:rsid w:val="00FC3CD7"/>
    <w:rsid w:val="00FC40D3"/>
    <w:rsid w:val="00FC524D"/>
    <w:rsid w:val="00FC5317"/>
    <w:rsid w:val="00FC5799"/>
    <w:rsid w:val="00FC59C5"/>
    <w:rsid w:val="00FC6743"/>
    <w:rsid w:val="00FC755F"/>
    <w:rsid w:val="00FC7C3E"/>
    <w:rsid w:val="00FD05C9"/>
    <w:rsid w:val="00FD317A"/>
    <w:rsid w:val="00FD37FB"/>
    <w:rsid w:val="00FD4B8D"/>
    <w:rsid w:val="00FD4C5B"/>
    <w:rsid w:val="00FD58DB"/>
    <w:rsid w:val="00FD5BCA"/>
    <w:rsid w:val="00FD5C41"/>
    <w:rsid w:val="00FD5D0E"/>
    <w:rsid w:val="00FD7425"/>
    <w:rsid w:val="00FD774A"/>
    <w:rsid w:val="00FE03DB"/>
    <w:rsid w:val="00FE0ED9"/>
    <w:rsid w:val="00FE13AD"/>
    <w:rsid w:val="00FE13F8"/>
    <w:rsid w:val="00FE1960"/>
    <w:rsid w:val="00FE3720"/>
    <w:rsid w:val="00FE48CF"/>
    <w:rsid w:val="00FE48DA"/>
    <w:rsid w:val="00FE59EA"/>
    <w:rsid w:val="00FE6B77"/>
    <w:rsid w:val="00FE6E1C"/>
    <w:rsid w:val="00FF07F6"/>
    <w:rsid w:val="00FF20DE"/>
    <w:rsid w:val="00FF294A"/>
    <w:rsid w:val="00FF3CA6"/>
    <w:rsid w:val="00FF438F"/>
    <w:rsid w:val="00FF4746"/>
    <w:rsid w:val="00FF4C6C"/>
    <w:rsid w:val="00FF702E"/>
    <w:rsid w:val="00FF7119"/>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shapelayout>
  </w:shapeDefaults>
  <w:decimalSymbol w:val=","/>
  <w:listSeparator w:val=";"/>
  <w14:docId w14:val="00706C2F"/>
  <w14:defaultImageDpi w14:val="0"/>
  <w15:docId w15:val="{BCF3AB70-72BE-4F35-9408-D6DD69B6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1EA"/>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8"/>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8"/>
    </w:rPr>
  </w:style>
  <w:style w:type="character" w:styleId="a7">
    <w:name w:val="Hyperlink"/>
    <w:basedOn w:val="a0"/>
    <w:uiPriority w:val="99"/>
    <w:rPr>
      <w:rFonts w:cs="Times New Roman"/>
      <w:color w:val="auto"/>
      <w:u w:val="none"/>
      <w:vertAlign w:val="baseline"/>
    </w:rPr>
  </w:style>
  <w:style w:type="table" w:styleId="a8">
    <w:name w:val="Table Grid"/>
    <w:basedOn w:val="a1"/>
    <w:uiPriority w:val="59"/>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rsid w:val="005C06DC"/>
    <w:pPr>
      <w:jc w:val="both"/>
    </w:pPr>
    <w:rPr>
      <w:szCs w:val="28"/>
    </w:r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locked/>
    <w:rsid w:val="005C06DC"/>
    <w:rPr>
      <w:rFonts w:cs="Times New Roman"/>
      <w:sz w:val="28"/>
      <w:szCs w:val="28"/>
    </w:rPr>
  </w:style>
  <w:style w:type="paragraph" w:styleId="ae">
    <w:name w:val="List Paragraph"/>
    <w:basedOn w:val="a"/>
    <w:uiPriority w:val="34"/>
    <w:qFormat/>
    <w:rsid w:val="009C5FB2"/>
    <w:pPr>
      <w:spacing w:after="200" w:line="276" w:lineRule="auto"/>
      <w:ind w:left="720"/>
      <w:contextualSpacing/>
    </w:pPr>
    <w:rPr>
      <w:rFonts w:asciiTheme="minorHAnsi" w:hAnsiTheme="minorHAnsi"/>
      <w:sz w:val="22"/>
      <w:szCs w:val="22"/>
      <w:lang w:eastAsia="en-US"/>
    </w:rPr>
  </w:style>
  <w:style w:type="paragraph" w:customStyle="1" w:styleId="ConsPlusNormal">
    <w:name w:val="ConsPlusNormal"/>
    <w:rsid w:val="00983DF4"/>
    <w:pPr>
      <w:widowControl w:val="0"/>
      <w:autoSpaceDE w:val="0"/>
      <w:autoSpaceDN w:val="0"/>
    </w:pPr>
    <w:rPr>
      <w:rFonts w:ascii="Calibri" w:hAnsi="Calibri" w:cs="Calibri"/>
      <w:sz w:val="22"/>
    </w:rPr>
  </w:style>
  <w:style w:type="character" w:styleId="af">
    <w:name w:val="Emphasis"/>
    <w:basedOn w:val="a0"/>
    <w:uiPriority w:val="20"/>
    <w:qFormat/>
    <w:rsid w:val="00140DF9"/>
    <w:rPr>
      <w:rFonts w:cs="Times New Roman"/>
      <w:i/>
    </w:rPr>
  </w:style>
  <w:style w:type="character" w:customStyle="1" w:styleId="1">
    <w:name w:val="Сильное выделение1"/>
    <w:uiPriority w:val="21"/>
    <w:qFormat/>
    <w:rsid w:val="00140DF9"/>
    <w:rPr>
      <w:i/>
      <w:color w:val="4F81BD"/>
    </w:rPr>
  </w:style>
  <w:style w:type="character" w:styleId="af0">
    <w:name w:val="Intense Emphasis"/>
    <w:basedOn w:val="a0"/>
    <w:uiPriority w:val="21"/>
    <w:qFormat/>
    <w:rsid w:val="00140DF9"/>
    <w:rPr>
      <w:rFonts w:cs="Times New Roman"/>
      <w:b/>
      <w:bCs/>
      <w:i/>
      <w:iCs/>
      <w:color w:val="4F81BD" w:themeColor="accent1"/>
    </w:rPr>
  </w:style>
  <w:style w:type="paragraph" w:styleId="af1">
    <w:name w:val="No Spacing"/>
    <w:uiPriority w:val="1"/>
    <w:qFormat/>
    <w:rsid w:val="003A1773"/>
    <w:rPr>
      <w:rFonts w:asciiTheme="minorHAnsi" w:eastAsiaTheme="minorHAnsi" w:hAnsiTheme="minorHAnsi" w:cstheme="minorBidi"/>
      <w:sz w:val="22"/>
      <w:szCs w:val="22"/>
      <w:lang w:eastAsia="en-US"/>
    </w:rPr>
  </w:style>
  <w:style w:type="character" w:styleId="af2">
    <w:name w:val="annotation reference"/>
    <w:basedOn w:val="a0"/>
    <w:uiPriority w:val="99"/>
    <w:semiHidden/>
    <w:unhideWhenUsed/>
    <w:rsid w:val="00CF57DA"/>
    <w:rPr>
      <w:sz w:val="16"/>
      <w:szCs w:val="16"/>
    </w:rPr>
  </w:style>
  <w:style w:type="paragraph" w:styleId="af3">
    <w:name w:val="annotation text"/>
    <w:basedOn w:val="a"/>
    <w:link w:val="af4"/>
    <w:uiPriority w:val="99"/>
    <w:semiHidden/>
    <w:unhideWhenUsed/>
    <w:rsid w:val="00CF57DA"/>
    <w:pPr>
      <w:spacing w:after="200"/>
    </w:pPr>
    <w:rPr>
      <w:rFonts w:asciiTheme="minorHAnsi" w:eastAsiaTheme="minorHAnsi" w:hAnsiTheme="minorHAnsi" w:cstheme="minorBidi"/>
      <w:sz w:val="20"/>
      <w:lang w:eastAsia="en-US"/>
    </w:rPr>
  </w:style>
  <w:style w:type="character" w:customStyle="1" w:styleId="af4">
    <w:name w:val="Текст примечания Знак"/>
    <w:basedOn w:val="a0"/>
    <w:link w:val="af3"/>
    <w:uiPriority w:val="99"/>
    <w:semiHidden/>
    <w:rsid w:val="00CF57DA"/>
    <w:rPr>
      <w:rFonts w:asciiTheme="minorHAnsi" w:eastAsiaTheme="minorHAnsi" w:hAnsiTheme="minorHAnsi" w:cstheme="minorBidi"/>
      <w:lang w:eastAsia="en-US"/>
    </w:rPr>
  </w:style>
  <w:style w:type="paragraph" w:styleId="af5">
    <w:name w:val="annotation subject"/>
    <w:basedOn w:val="af3"/>
    <w:next w:val="af3"/>
    <w:link w:val="af6"/>
    <w:uiPriority w:val="99"/>
    <w:semiHidden/>
    <w:unhideWhenUsed/>
    <w:rsid w:val="00CF57DA"/>
    <w:rPr>
      <w:b/>
      <w:bCs/>
    </w:rPr>
  </w:style>
  <w:style w:type="character" w:customStyle="1" w:styleId="af6">
    <w:name w:val="Тема примечания Знак"/>
    <w:basedOn w:val="af4"/>
    <w:link w:val="af5"/>
    <w:uiPriority w:val="99"/>
    <w:semiHidden/>
    <w:rsid w:val="00CF57DA"/>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98405">
      <w:bodyDiv w:val="1"/>
      <w:marLeft w:val="0"/>
      <w:marRight w:val="0"/>
      <w:marTop w:val="0"/>
      <w:marBottom w:val="0"/>
      <w:divBdr>
        <w:top w:val="none" w:sz="0" w:space="0" w:color="auto"/>
        <w:left w:val="none" w:sz="0" w:space="0" w:color="auto"/>
        <w:bottom w:val="none" w:sz="0" w:space="0" w:color="auto"/>
        <w:right w:val="none" w:sz="0" w:space="0" w:color="auto"/>
      </w:divBdr>
    </w:div>
    <w:div w:id="106702688">
      <w:bodyDiv w:val="1"/>
      <w:marLeft w:val="0"/>
      <w:marRight w:val="0"/>
      <w:marTop w:val="0"/>
      <w:marBottom w:val="0"/>
      <w:divBdr>
        <w:top w:val="none" w:sz="0" w:space="0" w:color="auto"/>
        <w:left w:val="none" w:sz="0" w:space="0" w:color="auto"/>
        <w:bottom w:val="none" w:sz="0" w:space="0" w:color="auto"/>
        <w:right w:val="none" w:sz="0" w:space="0" w:color="auto"/>
      </w:divBdr>
    </w:div>
    <w:div w:id="416560485">
      <w:bodyDiv w:val="1"/>
      <w:marLeft w:val="0"/>
      <w:marRight w:val="0"/>
      <w:marTop w:val="0"/>
      <w:marBottom w:val="0"/>
      <w:divBdr>
        <w:top w:val="none" w:sz="0" w:space="0" w:color="auto"/>
        <w:left w:val="none" w:sz="0" w:space="0" w:color="auto"/>
        <w:bottom w:val="none" w:sz="0" w:space="0" w:color="auto"/>
        <w:right w:val="none" w:sz="0" w:space="0" w:color="auto"/>
      </w:divBdr>
    </w:div>
    <w:div w:id="729573056">
      <w:bodyDiv w:val="1"/>
      <w:marLeft w:val="0"/>
      <w:marRight w:val="0"/>
      <w:marTop w:val="0"/>
      <w:marBottom w:val="0"/>
      <w:divBdr>
        <w:top w:val="none" w:sz="0" w:space="0" w:color="auto"/>
        <w:left w:val="none" w:sz="0" w:space="0" w:color="auto"/>
        <w:bottom w:val="none" w:sz="0" w:space="0" w:color="auto"/>
        <w:right w:val="none" w:sz="0" w:space="0" w:color="auto"/>
      </w:divBdr>
    </w:div>
    <w:div w:id="900025447">
      <w:bodyDiv w:val="1"/>
      <w:marLeft w:val="0"/>
      <w:marRight w:val="0"/>
      <w:marTop w:val="0"/>
      <w:marBottom w:val="0"/>
      <w:divBdr>
        <w:top w:val="none" w:sz="0" w:space="0" w:color="auto"/>
        <w:left w:val="none" w:sz="0" w:space="0" w:color="auto"/>
        <w:bottom w:val="none" w:sz="0" w:space="0" w:color="auto"/>
        <w:right w:val="none" w:sz="0" w:space="0" w:color="auto"/>
      </w:divBdr>
    </w:div>
    <w:div w:id="1216702928">
      <w:marLeft w:val="0"/>
      <w:marRight w:val="0"/>
      <w:marTop w:val="0"/>
      <w:marBottom w:val="0"/>
      <w:divBdr>
        <w:top w:val="none" w:sz="0" w:space="0" w:color="auto"/>
        <w:left w:val="none" w:sz="0" w:space="0" w:color="auto"/>
        <w:bottom w:val="none" w:sz="0" w:space="0" w:color="auto"/>
        <w:right w:val="none" w:sz="0" w:space="0" w:color="auto"/>
      </w:divBdr>
    </w:div>
    <w:div w:id="1216702929">
      <w:marLeft w:val="0"/>
      <w:marRight w:val="0"/>
      <w:marTop w:val="0"/>
      <w:marBottom w:val="0"/>
      <w:divBdr>
        <w:top w:val="none" w:sz="0" w:space="0" w:color="auto"/>
        <w:left w:val="none" w:sz="0" w:space="0" w:color="auto"/>
        <w:bottom w:val="none" w:sz="0" w:space="0" w:color="auto"/>
        <w:right w:val="none" w:sz="0" w:space="0" w:color="auto"/>
      </w:divBdr>
    </w:div>
    <w:div w:id="1216702930">
      <w:marLeft w:val="0"/>
      <w:marRight w:val="0"/>
      <w:marTop w:val="0"/>
      <w:marBottom w:val="0"/>
      <w:divBdr>
        <w:top w:val="none" w:sz="0" w:space="0" w:color="auto"/>
        <w:left w:val="none" w:sz="0" w:space="0" w:color="auto"/>
        <w:bottom w:val="none" w:sz="0" w:space="0" w:color="auto"/>
        <w:right w:val="none" w:sz="0" w:space="0" w:color="auto"/>
      </w:divBdr>
    </w:div>
    <w:div w:id="1216702931">
      <w:marLeft w:val="0"/>
      <w:marRight w:val="0"/>
      <w:marTop w:val="0"/>
      <w:marBottom w:val="0"/>
      <w:divBdr>
        <w:top w:val="none" w:sz="0" w:space="0" w:color="auto"/>
        <w:left w:val="none" w:sz="0" w:space="0" w:color="auto"/>
        <w:bottom w:val="none" w:sz="0" w:space="0" w:color="auto"/>
        <w:right w:val="none" w:sz="0" w:space="0" w:color="auto"/>
      </w:divBdr>
    </w:div>
    <w:div w:id="1216702932">
      <w:marLeft w:val="0"/>
      <w:marRight w:val="0"/>
      <w:marTop w:val="0"/>
      <w:marBottom w:val="0"/>
      <w:divBdr>
        <w:top w:val="none" w:sz="0" w:space="0" w:color="auto"/>
        <w:left w:val="none" w:sz="0" w:space="0" w:color="auto"/>
        <w:bottom w:val="none" w:sz="0" w:space="0" w:color="auto"/>
        <w:right w:val="none" w:sz="0" w:space="0" w:color="auto"/>
      </w:divBdr>
    </w:div>
    <w:div w:id="1216702933">
      <w:marLeft w:val="0"/>
      <w:marRight w:val="0"/>
      <w:marTop w:val="0"/>
      <w:marBottom w:val="0"/>
      <w:divBdr>
        <w:top w:val="none" w:sz="0" w:space="0" w:color="auto"/>
        <w:left w:val="none" w:sz="0" w:space="0" w:color="auto"/>
        <w:bottom w:val="none" w:sz="0" w:space="0" w:color="auto"/>
        <w:right w:val="none" w:sz="0" w:space="0" w:color="auto"/>
      </w:divBdr>
    </w:div>
    <w:div w:id="1216702934">
      <w:marLeft w:val="0"/>
      <w:marRight w:val="0"/>
      <w:marTop w:val="0"/>
      <w:marBottom w:val="0"/>
      <w:divBdr>
        <w:top w:val="none" w:sz="0" w:space="0" w:color="auto"/>
        <w:left w:val="none" w:sz="0" w:space="0" w:color="auto"/>
        <w:bottom w:val="none" w:sz="0" w:space="0" w:color="auto"/>
        <w:right w:val="none" w:sz="0" w:space="0" w:color="auto"/>
      </w:divBdr>
    </w:div>
    <w:div w:id="1216702935">
      <w:marLeft w:val="0"/>
      <w:marRight w:val="0"/>
      <w:marTop w:val="0"/>
      <w:marBottom w:val="0"/>
      <w:divBdr>
        <w:top w:val="none" w:sz="0" w:space="0" w:color="auto"/>
        <w:left w:val="none" w:sz="0" w:space="0" w:color="auto"/>
        <w:bottom w:val="none" w:sz="0" w:space="0" w:color="auto"/>
        <w:right w:val="none" w:sz="0" w:space="0" w:color="auto"/>
      </w:divBdr>
    </w:div>
    <w:div w:id="1216702936">
      <w:marLeft w:val="0"/>
      <w:marRight w:val="0"/>
      <w:marTop w:val="0"/>
      <w:marBottom w:val="0"/>
      <w:divBdr>
        <w:top w:val="none" w:sz="0" w:space="0" w:color="auto"/>
        <w:left w:val="none" w:sz="0" w:space="0" w:color="auto"/>
        <w:bottom w:val="none" w:sz="0" w:space="0" w:color="auto"/>
        <w:right w:val="none" w:sz="0" w:space="0" w:color="auto"/>
      </w:divBdr>
    </w:div>
    <w:div w:id="1216702937">
      <w:marLeft w:val="0"/>
      <w:marRight w:val="0"/>
      <w:marTop w:val="0"/>
      <w:marBottom w:val="0"/>
      <w:divBdr>
        <w:top w:val="none" w:sz="0" w:space="0" w:color="auto"/>
        <w:left w:val="none" w:sz="0" w:space="0" w:color="auto"/>
        <w:bottom w:val="none" w:sz="0" w:space="0" w:color="auto"/>
        <w:right w:val="none" w:sz="0" w:space="0" w:color="auto"/>
      </w:divBdr>
    </w:div>
    <w:div w:id="1216702938">
      <w:marLeft w:val="0"/>
      <w:marRight w:val="0"/>
      <w:marTop w:val="0"/>
      <w:marBottom w:val="0"/>
      <w:divBdr>
        <w:top w:val="none" w:sz="0" w:space="0" w:color="auto"/>
        <w:left w:val="none" w:sz="0" w:space="0" w:color="auto"/>
        <w:bottom w:val="none" w:sz="0" w:space="0" w:color="auto"/>
        <w:right w:val="none" w:sz="0" w:space="0" w:color="auto"/>
      </w:divBdr>
    </w:div>
    <w:div w:id="1216702939">
      <w:marLeft w:val="0"/>
      <w:marRight w:val="0"/>
      <w:marTop w:val="0"/>
      <w:marBottom w:val="0"/>
      <w:divBdr>
        <w:top w:val="none" w:sz="0" w:space="0" w:color="auto"/>
        <w:left w:val="none" w:sz="0" w:space="0" w:color="auto"/>
        <w:bottom w:val="none" w:sz="0" w:space="0" w:color="auto"/>
        <w:right w:val="none" w:sz="0" w:space="0" w:color="auto"/>
      </w:divBdr>
    </w:div>
    <w:div w:id="1216702940">
      <w:marLeft w:val="0"/>
      <w:marRight w:val="0"/>
      <w:marTop w:val="0"/>
      <w:marBottom w:val="0"/>
      <w:divBdr>
        <w:top w:val="none" w:sz="0" w:space="0" w:color="auto"/>
        <w:left w:val="none" w:sz="0" w:space="0" w:color="auto"/>
        <w:bottom w:val="none" w:sz="0" w:space="0" w:color="auto"/>
        <w:right w:val="none" w:sz="0" w:space="0" w:color="auto"/>
      </w:divBdr>
    </w:div>
    <w:div w:id="1216702941">
      <w:marLeft w:val="0"/>
      <w:marRight w:val="0"/>
      <w:marTop w:val="0"/>
      <w:marBottom w:val="0"/>
      <w:divBdr>
        <w:top w:val="none" w:sz="0" w:space="0" w:color="auto"/>
        <w:left w:val="none" w:sz="0" w:space="0" w:color="auto"/>
        <w:bottom w:val="none" w:sz="0" w:space="0" w:color="auto"/>
        <w:right w:val="none" w:sz="0" w:space="0" w:color="auto"/>
      </w:divBdr>
    </w:div>
    <w:div w:id="1216702942">
      <w:marLeft w:val="0"/>
      <w:marRight w:val="0"/>
      <w:marTop w:val="0"/>
      <w:marBottom w:val="0"/>
      <w:divBdr>
        <w:top w:val="none" w:sz="0" w:space="0" w:color="auto"/>
        <w:left w:val="none" w:sz="0" w:space="0" w:color="auto"/>
        <w:bottom w:val="none" w:sz="0" w:space="0" w:color="auto"/>
        <w:right w:val="none" w:sz="0" w:space="0" w:color="auto"/>
      </w:divBdr>
    </w:div>
    <w:div w:id="1216702943">
      <w:marLeft w:val="0"/>
      <w:marRight w:val="0"/>
      <w:marTop w:val="0"/>
      <w:marBottom w:val="0"/>
      <w:divBdr>
        <w:top w:val="none" w:sz="0" w:space="0" w:color="auto"/>
        <w:left w:val="none" w:sz="0" w:space="0" w:color="auto"/>
        <w:bottom w:val="none" w:sz="0" w:space="0" w:color="auto"/>
        <w:right w:val="none" w:sz="0" w:space="0" w:color="auto"/>
      </w:divBdr>
    </w:div>
    <w:div w:id="1216702944">
      <w:marLeft w:val="0"/>
      <w:marRight w:val="0"/>
      <w:marTop w:val="0"/>
      <w:marBottom w:val="0"/>
      <w:divBdr>
        <w:top w:val="none" w:sz="0" w:space="0" w:color="auto"/>
        <w:left w:val="none" w:sz="0" w:space="0" w:color="auto"/>
        <w:bottom w:val="none" w:sz="0" w:space="0" w:color="auto"/>
        <w:right w:val="none" w:sz="0" w:space="0" w:color="auto"/>
      </w:divBdr>
    </w:div>
    <w:div w:id="1216702945">
      <w:marLeft w:val="0"/>
      <w:marRight w:val="0"/>
      <w:marTop w:val="0"/>
      <w:marBottom w:val="0"/>
      <w:divBdr>
        <w:top w:val="none" w:sz="0" w:space="0" w:color="auto"/>
        <w:left w:val="none" w:sz="0" w:space="0" w:color="auto"/>
        <w:bottom w:val="none" w:sz="0" w:space="0" w:color="auto"/>
        <w:right w:val="none" w:sz="0" w:space="0" w:color="auto"/>
      </w:divBdr>
    </w:div>
    <w:div w:id="1216702946">
      <w:marLeft w:val="0"/>
      <w:marRight w:val="0"/>
      <w:marTop w:val="0"/>
      <w:marBottom w:val="0"/>
      <w:divBdr>
        <w:top w:val="none" w:sz="0" w:space="0" w:color="auto"/>
        <w:left w:val="none" w:sz="0" w:space="0" w:color="auto"/>
        <w:bottom w:val="none" w:sz="0" w:space="0" w:color="auto"/>
        <w:right w:val="none" w:sz="0" w:space="0" w:color="auto"/>
      </w:divBdr>
    </w:div>
    <w:div w:id="1216702947">
      <w:marLeft w:val="0"/>
      <w:marRight w:val="0"/>
      <w:marTop w:val="0"/>
      <w:marBottom w:val="0"/>
      <w:divBdr>
        <w:top w:val="none" w:sz="0" w:space="0" w:color="auto"/>
        <w:left w:val="none" w:sz="0" w:space="0" w:color="auto"/>
        <w:bottom w:val="none" w:sz="0" w:space="0" w:color="auto"/>
        <w:right w:val="none" w:sz="0" w:space="0" w:color="auto"/>
      </w:divBdr>
    </w:div>
    <w:div w:id="1216702948">
      <w:marLeft w:val="0"/>
      <w:marRight w:val="0"/>
      <w:marTop w:val="0"/>
      <w:marBottom w:val="0"/>
      <w:divBdr>
        <w:top w:val="none" w:sz="0" w:space="0" w:color="auto"/>
        <w:left w:val="none" w:sz="0" w:space="0" w:color="auto"/>
        <w:bottom w:val="none" w:sz="0" w:space="0" w:color="auto"/>
        <w:right w:val="none" w:sz="0" w:space="0" w:color="auto"/>
      </w:divBdr>
    </w:div>
    <w:div w:id="1260405638">
      <w:bodyDiv w:val="1"/>
      <w:marLeft w:val="0"/>
      <w:marRight w:val="0"/>
      <w:marTop w:val="0"/>
      <w:marBottom w:val="0"/>
      <w:divBdr>
        <w:top w:val="none" w:sz="0" w:space="0" w:color="auto"/>
        <w:left w:val="none" w:sz="0" w:space="0" w:color="auto"/>
        <w:bottom w:val="none" w:sz="0" w:space="0" w:color="auto"/>
        <w:right w:val="none" w:sz="0" w:space="0" w:color="auto"/>
      </w:divBdr>
    </w:div>
    <w:div w:id="1358503163">
      <w:bodyDiv w:val="1"/>
      <w:marLeft w:val="0"/>
      <w:marRight w:val="0"/>
      <w:marTop w:val="0"/>
      <w:marBottom w:val="0"/>
      <w:divBdr>
        <w:top w:val="none" w:sz="0" w:space="0" w:color="auto"/>
        <w:left w:val="none" w:sz="0" w:space="0" w:color="auto"/>
        <w:bottom w:val="none" w:sz="0" w:space="0" w:color="auto"/>
        <w:right w:val="none" w:sz="0" w:space="0" w:color="auto"/>
      </w:divBdr>
    </w:div>
    <w:div w:id="1504468990">
      <w:bodyDiv w:val="1"/>
      <w:marLeft w:val="0"/>
      <w:marRight w:val="0"/>
      <w:marTop w:val="0"/>
      <w:marBottom w:val="0"/>
      <w:divBdr>
        <w:top w:val="none" w:sz="0" w:space="0" w:color="auto"/>
        <w:left w:val="none" w:sz="0" w:space="0" w:color="auto"/>
        <w:bottom w:val="none" w:sz="0" w:space="0" w:color="auto"/>
        <w:right w:val="none" w:sz="0" w:space="0" w:color="auto"/>
      </w:divBdr>
    </w:div>
    <w:div w:id="1585067307">
      <w:bodyDiv w:val="1"/>
      <w:marLeft w:val="0"/>
      <w:marRight w:val="0"/>
      <w:marTop w:val="0"/>
      <w:marBottom w:val="0"/>
      <w:divBdr>
        <w:top w:val="none" w:sz="0" w:space="0" w:color="auto"/>
        <w:left w:val="none" w:sz="0" w:space="0" w:color="auto"/>
        <w:bottom w:val="none" w:sz="0" w:space="0" w:color="auto"/>
        <w:right w:val="none" w:sz="0" w:space="0" w:color="auto"/>
      </w:divBdr>
    </w:div>
    <w:div w:id="1597716047">
      <w:bodyDiv w:val="1"/>
      <w:marLeft w:val="0"/>
      <w:marRight w:val="0"/>
      <w:marTop w:val="0"/>
      <w:marBottom w:val="0"/>
      <w:divBdr>
        <w:top w:val="none" w:sz="0" w:space="0" w:color="auto"/>
        <w:left w:val="none" w:sz="0" w:space="0" w:color="auto"/>
        <w:bottom w:val="none" w:sz="0" w:space="0" w:color="auto"/>
        <w:right w:val="none" w:sz="0" w:space="0" w:color="auto"/>
      </w:divBdr>
    </w:div>
    <w:div w:id="1774939756">
      <w:bodyDiv w:val="1"/>
      <w:marLeft w:val="0"/>
      <w:marRight w:val="0"/>
      <w:marTop w:val="0"/>
      <w:marBottom w:val="0"/>
      <w:divBdr>
        <w:top w:val="none" w:sz="0" w:space="0" w:color="auto"/>
        <w:left w:val="none" w:sz="0" w:space="0" w:color="auto"/>
        <w:bottom w:val="none" w:sz="0" w:space="0" w:color="auto"/>
        <w:right w:val="none" w:sz="0" w:space="0" w:color="auto"/>
      </w:divBdr>
    </w:div>
    <w:div w:id="1866164531">
      <w:bodyDiv w:val="1"/>
      <w:marLeft w:val="0"/>
      <w:marRight w:val="0"/>
      <w:marTop w:val="0"/>
      <w:marBottom w:val="0"/>
      <w:divBdr>
        <w:top w:val="none" w:sz="0" w:space="0" w:color="auto"/>
        <w:left w:val="none" w:sz="0" w:space="0" w:color="auto"/>
        <w:bottom w:val="none" w:sz="0" w:space="0" w:color="auto"/>
        <w:right w:val="none" w:sz="0" w:space="0" w:color="auto"/>
      </w:divBdr>
    </w:div>
    <w:div w:id="1908294982">
      <w:bodyDiv w:val="1"/>
      <w:marLeft w:val="0"/>
      <w:marRight w:val="0"/>
      <w:marTop w:val="0"/>
      <w:marBottom w:val="0"/>
      <w:divBdr>
        <w:top w:val="none" w:sz="0" w:space="0" w:color="auto"/>
        <w:left w:val="none" w:sz="0" w:space="0" w:color="auto"/>
        <w:bottom w:val="none" w:sz="0" w:space="0" w:color="auto"/>
        <w:right w:val="none" w:sz="0" w:space="0" w:color="auto"/>
      </w:divBdr>
    </w:div>
    <w:div w:id="2029796581">
      <w:bodyDiv w:val="1"/>
      <w:marLeft w:val="0"/>
      <w:marRight w:val="0"/>
      <w:marTop w:val="0"/>
      <w:marBottom w:val="0"/>
      <w:divBdr>
        <w:top w:val="none" w:sz="0" w:space="0" w:color="auto"/>
        <w:left w:val="none" w:sz="0" w:space="0" w:color="auto"/>
        <w:bottom w:val="none" w:sz="0" w:space="0" w:color="auto"/>
        <w:right w:val="none" w:sz="0" w:space="0" w:color="auto"/>
      </w:divBdr>
    </w:div>
    <w:div w:id="211655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Lavrenteva\Application%20Data\Microsoft\&#1064;&#1072;&#1073;&#1083;&#1086;&#1085;&#1099;\&#1056;&#1077;&#1096;&#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Решение.dot</Template>
  <TotalTime>81</TotalTime>
  <Pages>7</Pages>
  <Words>2076</Words>
  <Characters>11836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cp:lastModifiedBy>Панфилова Елена Владимировна</cp:lastModifiedBy>
  <cp:revision>46</cp:revision>
  <cp:lastPrinted>2026-02-24T07:43:00Z</cp:lastPrinted>
  <dcterms:created xsi:type="dcterms:W3CDTF">2023-07-06T09:56:00Z</dcterms:created>
  <dcterms:modified xsi:type="dcterms:W3CDTF">2026-02-24T11:41:00Z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